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50" w:rsidRPr="001D3750" w:rsidRDefault="001D3750" w:rsidP="001D3750">
      <w:pPr>
        <w:spacing w:line="240" w:lineRule="auto"/>
        <w:jc w:val="right"/>
        <w:rPr>
          <w:rFonts w:ascii="Arial" w:eastAsia="Times New Roman" w:hAnsi="Arial" w:cs="Arial"/>
          <w:color w:val="414142"/>
          <w:sz w:val="20"/>
          <w:szCs w:val="20"/>
          <w:lang w:eastAsia="lv-LV"/>
        </w:rPr>
      </w:pPr>
      <w:r w:rsidRPr="001D3750">
        <w:rPr>
          <w:rFonts w:ascii="Arial" w:eastAsia="Times New Roman" w:hAnsi="Arial" w:cs="Arial"/>
          <w:b/>
          <w:bCs/>
          <w:color w:val="414142"/>
          <w:sz w:val="20"/>
          <w:szCs w:val="20"/>
          <w:lang w:eastAsia="lv-LV"/>
        </w:rPr>
        <w:t>Ministru kabineta noteikumi Nr.73</w:t>
      </w:r>
      <w:r w:rsidRPr="001D3750">
        <w:rPr>
          <w:rFonts w:ascii="Arial" w:eastAsia="Times New Roman" w:hAnsi="Arial" w:cs="Arial"/>
          <w:color w:val="414142"/>
          <w:sz w:val="20"/>
          <w:szCs w:val="20"/>
          <w:lang w:eastAsia="lv-LV"/>
        </w:rPr>
        <w:br/>
      </w:r>
      <w:r w:rsidRPr="001D3750">
        <w:rPr>
          <w:rFonts w:ascii="Arial" w:eastAsia="Times New Roman" w:hAnsi="Arial" w:cs="Arial"/>
          <w:color w:val="414142"/>
          <w:sz w:val="20"/>
          <w:szCs w:val="20"/>
          <w:lang w:eastAsia="lv-LV"/>
        </w:rPr>
        <w:br/>
        <w:t>Rīgā 2014.gada 4.februārī (prot. Nr.7 23.§)</w:t>
      </w:r>
    </w:p>
    <w:p w:rsidR="001D3750" w:rsidRPr="001D3750" w:rsidRDefault="001D3750" w:rsidP="001D3750">
      <w:pPr>
        <w:spacing w:line="240" w:lineRule="auto"/>
        <w:jc w:val="center"/>
        <w:rPr>
          <w:rFonts w:ascii="Arial" w:eastAsia="Times New Roman" w:hAnsi="Arial" w:cs="Arial"/>
          <w:b/>
          <w:bCs/>
          <w:color w:val="414142"/>
          <w:sz w:val="35"/>
          <w:szCs w:val="35"/>
          <w:lang w:eastAsia="lv-LV"/>
        </w:rPr>
      </w:pPr>
      <w:r w:rsidRPr="001D3750">
        <w:rPr>
          <w:rFonts w:ascii="Arial" w:eastAsia="Times New Roman" w:hAnsi="Arial" w:cs="Arial"/>
          <w:b/>
          <w:bCs/>
          <w:color w:val="414142"/>
          <w:sz w:val="35"/>
          <w:szCs w:val="35"/>
          <w:lang w:eastAsia="lv-LV"/>
        </w:rPr>
        <w:t>Valsts atbalsta piešķiršanas kārtība vaislas lauksaimniecības dzīvnieku ierakstīšanai ciltsgrāmatā, kā arī to ģenētiskās kvalitātes noteikšanai un produktivitātes datu izvērtēšanai</w:t>
      </w:r>
    </w:p>
    <w:p w:rsidR="001D3750" w:rsidRPr="001D3750" w:rsidRDefault="001D3750" w:rsidP="001D3750">
      <w:pPr>
        <w:spacing w:line="240" w:lineRule="auto"/>
        <w:jc w:val="right"/>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Izdoti saskaņā ar </w:t>
      </w:r>
      <w:hyperlink r:id="rId4" w:tgtFrame="_blank" w:history="1">
        <w:r w:rsidRPr="001D3750">
          <w:rPr>
            <w:rFonts w:ascii="Arial" w:eastAsia="Times New Roman" w:hAnsi="Arial" w:cs="Arial"/>
            <w:i/>
            <w:iCs/>
            <w:color w:val="16497B"/>
            <w:sz w:val="20"/>
            <w:szCs w:val="20"/>
            <w:lang w:eastAsia="lv-LV"/>
          </w:rPr>
          <w:t>Lauksaimniecības un lauku attīstības likuma</w:t>
        </w:r>
      </w:hyperlink>
      <w:r w:rsidRPr="001D3750">
        <w:rPr>
          <w:rFonts w:ascii="Arial" w:eastAsia="Times New Roman" w:hAnsi="Arial" w:cs="Arial"/>
          <w:i/>
          <w:iCs/>
          <w:color w:val="414142"/>
          <w:sz w:val="20"/>
          <w:szCs w:val="20"/>
          <w:lang w:eastAsia="lv-LV"/>
        </w:rPr>
        <w:br/>
        <w:t>5.panta ceturto daļu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0" w:name="p-507285"/>
      <w:bookmarkStart w:id="1" w:name="p1"/>
      <w:bookmarkEnd w:id="0"/>
      <w:bookmarkEnd w:id="1"/>
      <w:r w:rsidRPr="001D3750">
        <w:rPr>
          <w:rFonts w:ascii="Arial" w:eastAsia="Times New Roman" w:hAnsi="Arial" w:cs="Arial"/>
          <w:color w:val="414142"/>
          <w:sz w:val="20"/>
          <w:szCs w:val="20"/>
          <w:lang w:eastAsia="lv-LV"/>
        </w:rPr>
        <w:t xml:space="preserve">1. Noteikumi nosaka kārtību, kādā piešķir valsts atbalstu vaislas sivēnmāšu, piena šķirņu slaucamo govju, gaļas šķirņu </w:t>
      </w:r>
      <w:proofErr w:type="spellStart"/>
      <w:r w:rsidRPr="001D3750">
        <w:rPr>
          <w:rFonts w:ascii="Arial" w:eastAsia="Times New Roman" w:hAnsi="Arial" w:cs="Arial"/>
          <w:color w:val="414142"/>
          <w:sz w:val="20"/>
          <w:szCs w:val="20"/>
          <w:lang w:eastAsia="lv-LV"/>
        </w:rPr>
        <w:t>zīdītājgovju</w:t>
      </w:r>
      <w:proofErr w:type="spellEnd"/>
      <w:r w:rsidRPr="001D3750">
        <w:rPr>
          <w:rFonts w:ascii="Arial" w:eastAsia="Times New Roman" w:hAnsi="Arial" w:cs="Arial"/>
          <w:color w:val="414142"/>
          <w:sz w:val="20"/>
          <w:szCs w:val="20"/>
          <w:lang w:eastAsia="lv-LV"/>
        </w:rPr>
        <w:t>, teļu, piena šķirņu slaucamo kazu, vaislas aitu māšu un tīršķirnes vaislas ķēvju ierakstīšanai ciltsgrāmatā, kā arī to ģenētiskās kvalitātes noteikšanai un produktivitātes datu izvērtēšanai (turpmāk – atbalsts).</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2" w:name="p-536016"/>
      <w:bookmarkStart w:id="3" w:name="p2"/>
      <w:bookmarkEnd w:id="2"/>
      <w:bookmarkEnd w:id="3"/>
      <w:r w:rsidRPr="001D3750">
        <w:rPr>
          <w:rFonts w:ascii="Arial" w:eastAsia="Times New Roman" w:hAnsi="Arial" w:cs="Arial"/>
          <w:color w:val="414142"/>
          <w:sz w:val="20"/>
          <w:szCs w:val="20"/>
          <w:lang w:eastAsia="lv-LV"/>
        </w:rPr>
        <w:t xml:space="preserve">2. Atbalstu sniedz saskaņā ar Komisijas 2014. gada 25. jūnija Regulu (EK) Nr. </w:t>
      </w:r>
      <w:hyperlink r:id="rId5" w:tgtFrame="_blank" w:history="1">
        <w:r w:rsidRPr="001D3750">
          <w:rPr>
            <w:rFonts w:ascii="Arial" w:eastAsia="Times New Roman" w:hAnsi="Arial" w:cs="Arial"/>
            <w:color w:val="16497B"/>
            <w:sz w:val="20"/>
            <w:szCs w:val="20"/>
            <w:lang w:eastAsia="lv-LV"/>
          </w:rPr>
          <w:t>702/2014</w:t>
        </w:r>
      </w:hyperlink>
      <w:r w:rsidRPr="001D3750">
        <w:rPr>
          <w:rFonts w:ascii="Arial" w:eastAsia="Times New Roman" w:hAnsi="Arial" w:cs="Arial"/>
          <w:color w:val="414142"/>
          <w:sz w:val="20"/>
          <w:szCs w:val="20"/>
          <w:lang w:eastAsia="lv-LV"/>
        </w:rPr>
        <w:t xml:space="preserve">, ar kuru konkrētas atbalsta kategorijas lauksaimniecības un mežsaimniecības nozarē un lauku apvidos atzīst par saderīgām ar iekšējo tirgu, piemērojot Līguma par Eiropas Savienības darbību </w:t>
      </w:r>
      <w:hyperlink r:id="rId6" w:anchor="p107" w:tgtFrame="_blank" w:history="1">
        <w:r w:rsidRPr="001D3750">
          <w:rPr>
            <w:rFonts w:ascii="Arial" w:eastAsia="Times New Roman" w:hAnsi="Arial" w:cs="Arial"/>
            <w:color w:val="16497B"/>
            <w:sz w:val="20"/>
            <w:szCs w:val="20"/>
            <w:lang w:eastAsia="lv-LV"/>
          </w:rPr>
          <w:t xml:space="preserve">107. </w:t>
        </w:r>
      </w:hyperlink>
      <w:r w:rsidRPr="001D3750">
        <w:rPr>
          <w:rFonts w:ascii="Arial" w:eastAsia="Times New Roman" w:hAnsi="Arial" w:cs="Arial"/>
          <w:color w:val="414142"/>
          <w:sz w:val="20"/>
          <w:szCs w:val="20"/>
          <w:lang w:eastAsia="lv-LV"/>
        </w:rPr>
        <w:t xml:space="preserve">un </w:t>
      </w:r>
      <w:hyperlink r:id="rId7" w:anchor="p108" w:tgtFrame="_blank" w:history="1">
        <w:r w:rsidRPr="001D3750">
          <w:rPr>
            <w:rFonts w:ascii="Arial" w:eastAsia="Times New Roman" w:hAnsi="Arial" w:cs="Arial"/>
            <w:color w:val="16497B"/>
            <w:sz w:val="20"/>
            <w:szCs w:val="20"/>
            <w:lang w:eastAsia="lv-LV"/>
          </w:rPr>
          <w:t>108. pantu</w:t>
        </w:r>
      </w:hyperlink>
      <w:r w:rsidRPr="001D3750">
        <w:rPr>
          <w:rFonts w:ascii="Arial" w:eastAsia="Times New Roman" w:hAnsi="Arial" w:cs="Arial"/>
          <w:color w:val="414142"/>
          <w:sz w:val="20"/>
          <w:szCs w:val="20"/>
          <w:lang w:eastAsia="lv-LV"/>
        </w:rPr>
        <w:t xml:space="preserve"> (Eiropas Savienības Oficiālais Vēstnesis, 2014. gada 1. jūlijs, L 193).</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3</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(MK </w:t>
      </w:r>
      <w:hyperlink r:id="rId8" w:tgtFrame="_blank" w:history="1">
        <w:r w:rsidRPr="001D3750">
          <w:rPr>
            <w:rFonts w:ascii="Arial" w:eastAsia="Times New Roman" w:hAnsi="Arial" w:cs="Arial"/>
            <w:i/>
            <w:iCs/>
            <w:color w:val="16497B"/>
            <w:sz w:val="20"/>
            <w:szCs w:val="20"/>
            <w:lang w:eastAsia="lv-LV"/>
          </w:rPr>
          <w:t>25.11.2014.</w:t>
        </w:r>
      </w:hyperlink>
      <w:r w:rsidRPr="001D3750">
        <w:rPr>
          <w:rFonts w:ascii="Arial" w:eastAsia="Times New Roman" w:hAnsi="Arial" w:cs="Arial"/>
          <w:i/>
          <w:iCs/>
          <w:color w:val="414142"/>
          <w:sz w:val="20"/>
          <w:szCs w:val="20"/>
          <w:lang w:eastAsia="lv-LV"/>
        </w:rPr>
        <w:t xml:space="preserve"> noteikumu Nr.728 redakcijā)</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4" w:name="p-507287"/>
      <w:bookmarkStart w:id="5" w:name="p3"/>
      <w:bookmarkEnd w:id="4"/>
      <w:bookmarkEnd w:id="5"/>
      <w:r w:rsidRPr="001D3750">
        <w:rPr>
          <w:rFonts w:ascii="Arial" w:eastAsia="Times New Roman" w:hAnsi="Arial" w:cs="Arial"/>
          <w:color w:val="414142"/>
          <w:sz w:val="20"/>
          <w:szCs w:val="20"/>
          <w:lang w:eastAsia="lv-LV"/>
        </w:rPr>
        <w:t xml:space="preserve">3. Atbalsta mērķis ir sekmēt ciltsdarbu cūkkopības, piensaimniecības, gaļas liellopu audzēšanas, kazkopības, aitkopības un zirgkopības nozarē, mērķtiecīgi izmantojot augstvērtīgas vaislas sivēnmātes, piena šķirņu slaucamās govis un kazas, vaislas aitu mātes, vaislas ķēves, gaļas šķirņu </w:t>
      </w:r>
      <w:proofErr w:type="spellStart"/>
      <w:r w:rsidRPr="001D3750">
        <w:rPr>
          <w:rFonts w:ascii="Arial" w:eastAsia="Times New Roman" w:hAnsi="Arial" w:cs="Arial"/>
          <w:color w:val="414142"/>
          <w:sz w:val="20"/>
          <w:szCs w:val="20"/>
          <w:lang w:eastAsia="lv-LV"/>
        </w:rPr>
        <w:t>zīdītājgovis</w:t>
      </w:r>
      <w:proofErr w:type="spellEnd"/>
      <w:r w:rsidRPr="001D3750">
        <w:rPr>
          <w:rFonts w:ascii="Arial" w:eastAsia="Times New Roman" w:hAnsi="Arial" w:cs="Arial"/>
          <w:color w:val="414142"/>
          <w:sz w:val="20"/>
          <w:szCs w:val="20"/>
          <w:lang w:eastAsia="lv-LV"/>
        </w:rPr>
        <w:t xml:space="preserve"> un teles (turpmāk – vaislas dzīvnieks), lai saglabātu un uzlabotu to genotipu un veicinātu ģenētiski augstvērtīgu </w:t>
      </w:r>
      <w:proofErr w:type="spellStart"/>
      <w:r w:rsidRPr="001D3750">
        <w:rPr>
          <w:rFonts w:ascii="Arial" w:eastAsia="Times New Roman" w:hAnsi="Arial" w:cs="Arial"/>
          <w:color w:val="414142"/>
          <w:sz w:val="20"/>
          <w:szCs w:val="20"/>
          <w:lang w:eastAsia="lv-LV"/>
        </w:rPr>
        <w:t>jaundzīvnieku</w:t>
      </w:r>
      <w:proofErr w:type="spellEnd"/>
      <w:r w:rsidRPr="001D3750">
        <w:rPr>
          <w:rFonts w:ascii="Arial" w:eastAsia="Times New Roman" w:hAnsi="Arial" w:cs="Arial"/>
          <w:color w:val="414142"/>
          <w:sz w:val="20"/>
          <w:szCs w:val="20"/>
          <w:lang w:eastAsia="lv-LV"/>
        </w:rPr>
        <w:t xml:space="preserve"> ataudzēšanu ganāmpulkos.</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4</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6" w:name="p-536017"/>
      <w:bookmarkStart w:id="7" w:name="p4"/>
      <w:bookmarkEnd w:id="6"/>
      <w:bookmarkEnd w:id="7"/>
      <w:r w:rsidRPr="001D3750">
        <w:rPr>
          <w:rFonts w:ascii="Arial" w:eastAsia="Times New Roman" w:hAnsi="Arial" w:cs="Arial"/>
          <w:color w:val="414142"/>
          <w:sz w:val="20"/>
          <w:szCs w:val="20"/>
          <w:lang w:eastAsia="lv-LV"/>
        </w:rPr>
        <w:t xml:space="preserve">4. Kopējais atbalsta apmērs ir 26 513 347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no tiem: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4.1. ar ciltsgrāmatas izveidošanu un uzturēšanu saistīto administratīvo izmaksu segšanai, kā arī vaislas dzīvnieku ģenētiskās kvalitātes noteikšanai un produktivitātes datu izvērtēšanai paredzēti:</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4.1.1. vaislas sivēnmātēm – 8 950 890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4.1.2. piena šķirņu slaucamajām govīm (tostarp pirmpienēm) – 14 936 595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4.1.3. gaļas šķirņu </w:t>
      </w:r>
      <w:proofErr w:type="spellStart"/>
      <w:r w:rsidRPr="001D3750">
        <w:rPr>
          <w:rFonts w:ascii="Arial" w:eastAsia="Times New Roman" w:hAnsi="Arial" w:cs="Arial"/>
          <w:color w:val="414142"/>
          <w:sz w:val="20"/>
          <w:szCs w:val="20"/>
          <w:lang w:eastAsia="lv-LV"/>
        </w:rPr>
        <w:t>zīdītājgovīm</w:t>
      </w:r>
      <w:proofErr w:type="spellEnd"/>
      <w:r w:rsidRPr="001D3750">
        <w:rPr>
          <w:rFonts w:ascii="Arial" w:eastAsia="Times New Roman" w:hAnsi="Arial" w:cs="Arial"/>
          <w:color w:val="414142"/>
          <w:sz w:val="20"/>
          <w:szCs w:val="20"/>
          <w:lang w:eastAsia="lv-LV"/>
        </w:rPr>
        <w:t xml:space="preserve"> un telēm, kas vecākas par 18 mēnešiem, – 1 968 993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4.1.4. piena šķirņu slaucamajām kazām (tostarp pirmpienēm) – 71 919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4.1.5. vaislas aitu mātēm – 542 114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4.2. ar ciltsgrāmatas izveidošanu un uzturēšanu saistīto administratīvo izmaksu segšanai, kā arī tīršķirnes vaislas ķēvju ģenētiskās kvalitātes noteikšanai un novērtēšanai pēc pēcnācējiem – 42 836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5</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(Grozīts ar MK </w:t>
      </w:r>
      <w:hyperlink r:id="rId9" w:tgtFrame="_blank" w:history="1">
        <w:r w:rsidRPr="001D3750">
          <w:rPr>
            <w:rFonts w:ascii="Arial" w:eastAsia="Times New Roman" w:hAnsi="Arial" w:cs="Arial"/>
            <w:i/>
            <w:iCs/>
            <w:color w:val="16497B"/>
            <w:sz w:val="20"/>
            <w:szCs w:val="20"/>
            <w:lang w:eastAsia="lv-LV"/>
          </w:rPr>
          <w:t>22.07.2014.</w:t>
        </w:r>
      </w:hyperlink>
      <w:r w:rsidRPr="001D3750">
        <w:rPr>
          <w:rFonts w:ascii="Arial" w:eastAsia="Times New Roman" w:hAnsi="Arial" w:cs="Arial"/>
          <w:i/>
          <w:iCs/>
          <w:color w:val="414142"/>
          <w:sz w:val="20"/>
          <w:szCs w:val="20"/>
          <w:lang w:eastAsia="lv-LV"/>
        </w:rPr>
        <w:t xml:space="preserve"> noteikumiem Nr.422; MK </w:t>
      </w:r>
      <w:hyperlink r:id="rId10" w:tgtFrame="_blank" w:history="1">
        <w:r w:rsidRPr="001D3750">
          <w:rPr>
            <w:rFonts w:ascii="Arial" w:eastAsia="Times New Roman" w:hAnsi="Arial" w:cs="Arial"/>
            <w:i/>
            <w:iCs/>
            <w:color w:val="16497B"/>
            <w:sz w:val="20"/>
            <w:szCs w:val="20"/>
            <w:lang w:eastAsia="lv-LV"/>
          </w:rPr>
          <w:t>25.11.2014.</w:t>
        </w:r>
      </w:hyperlink>
      <w:r w:rsidRPr="001D3750">
        <w:rPr>
          <w:rFonts w:ascii="Arial" w:eastAsia="Times New Roman" w:hAnsi="Arial" w:cs="Arial"/>
          <w:i/>
          <w:iCs/>
          <w:color w:val="414142"/>
          <w:sz w:val="20"/>
          <w:szCs w:val="20"/>
          <w:lang w:eastAsia="lv-LV"/>
        </w:rPr>
        <w:t xml:space="preserve"> noteikumiem Nr.728)</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8" w:name="p-507289"/>
      <w:bookmarkStart w:id="9" w:name="p5"/>
      <w:bookmarkEnd w:id="8"/>
      <w:bookmarkEnd w:id="9"/>
      <w:r w:rsidRPr="001D3750">
        <w:rPr>
          <w:rFonts w:ascii="Arial" w:eastAsia="Times New Roman" w:hAnsi="Arial" w:cs="Arial"/>
          <w:color w:val="414142"/>
          <w:sz w:val="20"/>
          <w:szCs w:val="20"/>
          <w:lang w:eastAsia="lv-LV"/>
        </w:rPr>
        <w:t>5. Pakalpojums ietver:</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lastRenderedPageBreak/>
        <w:t>5.1. ar ciltsgrāmatas izveidošanu un uzturēšanu saistīto administratīvo izmaksu segšanu;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5.2. to izmaksu segšanu, kas saistītas ar ģenētiskās kvalitātes noteikšanu, produktivitātes izvērtēšanu atbilstoši normatīvajiem aktiem par dzīvnieku pārraudzību un konkrētās nozares ciltsdarba programmā noteiktajiem produktivitātes rādītājiem un ciltsgrāmatas kārtošanas prasībām.</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6</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10" w:name="p-507290"/>
      <w:bookmarkStart w:id="11" w:name="p6"/>
      <w:bookmarkEnd w:id="10"/>
      <w:bookmarkEnd w:id="11"/>
      <w:r w:rsidRPr="001D3750">
        <w:rPr>
          <w:rFonts w:ascii="Arial" w:eastAsia="Times New Roman" w:hAnsi="Arial" w:cs="Arial"/>
          <w:color w:val="414142"/>
          <w:sz w:val="20"/>
          <w:szCs w:val="20"/>
          <w:lang w:eastAsia="lv-LV"/>
        </w:rPr>
        <w:t>6. Uz atbalstu par pakalpojuma sniegšanu var pretendēt komersants, biedrība, nodibinājums vai kooperatīvā sabiedrība (turpmāk – pretendents), ja ir ievēroti šādi nosacījumi:</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6.1. pretendentam ir piešķirts šķirnes dzīvnieku audzētāju organizācijas statuss atbilstoši normatīvajiem aktiem par šķirnes lauksaimniecības dzīvnieku audzētāju organizāciju atbilstības kritērijiem un šķirnes lauksaimniecības dzīvnieku audzētāju organizācijas statusa piešķiršanu, un pēc šā statusa piešķiršanas pretendents ciltsdarba jomā darbojas vismaz vienu gadu;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6.2. pretendents kārto lauksaimniecības dzīvnieku ciltsgrāmatu atbilstoši normatīvajiem aktiem par ciltsgrāmatas kārtošanu;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6.3. pretendents sniedz pakalpojumu: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6.3.1. ganāmpulkā, kurš ir reģistrēts un kura lauksaimniecības dzīvnieki un novietne ir reģistrēti atbilstoši normatīvajiem aktiem par lauksaimniecības dzīvnieku, to ganāmpulku un novietņu reģistrēšanu, kā arī lauksaimniecības dzīvnieku apzīmēšanu (turpmāk – pārraudzības ganāmpulks);</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6.3.2. saimniecībā, kurai ir piešķirts šķirnes dzīvnieku audzēšanas saimniecības statuss atbilstoši normatīvajiem aktiem par šķirnes lauksaimniecības dzīvnieku audzēšanas saimniecības atbilstības kritērijiem un šķirnes lauksaimniecības dzīvnieku audzēšanas saimniecības statusa piešķiršanu un anulēšanu (turpmāk – šķirnes saimniecība);</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6.3.3. attiecībā uz vaislas dzīvnieku, kas vismaz gadu atrodas pārraudzībā (izņemot pirmpieni, kurai nav aprēķināti standarta laktācijas dati un kura piensaimniecības nozarē nav vecāka par četriem gadiem, bet kazkopības nozarē nav jaunāka par 15 mēnešiem un vecāka par četriem gadiem) atbilstoši normatīvajiem aktiem par dzīvnieku pārraudzību, ja par to Lauksaimniecības datu centrs (turpmāk – datu centrs) pēdējā noslēgtajā pārraudzības gadā nav anulējis pārraudzības datus.</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7</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12" w:name="p-522732"/>
      <w:bookmarkStart w:id="13" w:name="p7"/>
      <w:bookmarkEnd w:id="12"/>
      <w:bookmarkEnd w:id="13"/>
      <w:r w:rsidRPr="001D3750">
        <w:rPr>
          <w:rFonts w:ascii="Arial" w:eastAsia="Times New Roman" w:hAnsi="Arial" w:cs="Arial"/>
          <w:color w:val="414142"/>
          <w:sz w:val="20"/>
          <w:szCs w:val="20"/>
          <w:lang w:eastAsia="lv-LV"/>
        </w:rPr>
        <w:t>7. Pretendents atbalstu par pakalpojuma sniegšanu cūkkopības nozarē saņem: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7.1. kā vienreizēju maksājumu 348,60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par tādas vecvecāku un </w:t>
      </w:r>
      <w:proofErr w:type="spellStart"/>
      <w:r w:rsidRPr="001D3750">
        <w:rPr>
          <w:rFonts w:ascii="Arial" w:eastAsia="Times New Roman" w:hAnsi="Arial" w:cs="Arial"/>
          <w:color w:val="414142"/>
          <w:sz w:val="20"/>
          <w:szCs w:val="20"/>
          <w:lang w:eastAsia="lv-LV"/>
        </w:rPr>
        <w:t>vecvecvecāku</w:t>
      </w:r>
      <w:proofErr w:type="spellEnd"/>
      <w:r w:rsidRPr="001D3750">
        <w:rPr>
          <w:rFonts w:ascii="Arial" w:eastAsia="Times New Roman" w:hAnsi="Arial" w:cs="Arial"/>
          <w:color w:val="414142"/>
          <w:sz w:val="20"/>
          <w:szCs w:val="20"/>
          <w:lang w:eastAsia="lv-LV"/>
        </w:rPr>
        <w:t xml:space="preserve"> sivēnmātes ģenētiskās kvalitātes noteikšanu un produktivitātes novērtēšanu, kas atražo vaislas jauncūkas (dzīvnieks novērtēts pēc </w:t>
      </w:r>
      <w:proofErr w:type="spellStart"/>
      <w:r w:rsidRPr="001D3750">
        <w:rPr>
          <w:rFonts w:ascii="Arial" w:eastAsia="Times New Roman" w:hAnsi="Arial" w:cs="Arial"/>
          <w:color w:val="414142"/>
          <w:sz w:val="20"/>
          <w:szCs w:val="20"/>
          <w:lang w:eastAsia="lv-LV"/>
        </w:rPr>
        <w:t>pienības</w:t>
      </w:r>
      <w:proofErr w:type="spellEnd"/>
      <w:r w:rsidRPr="001D3750">
        <w:rPr>
          <w:rFonts w:ascii="Arial" w:eastAsia="Times New Roman" w:hAnsi="Arial" w:cs="Arial"/>
          <w:color w:val="414142"/>
          <w:sz w:val="20"/>
          <w:szCs w:val="20"/>
          <w:lang w:eastAsia="lv-LV"/>
        </w:rPr>
        <w:t>, eksterjera, auglības un selekcionējamo pazīmju ģenētiskās vērtības ar indeksu vismaz 110), bet:</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7.1.1. ne vairāk par 88 procentiem no katrā šķirnes saimniecībā esošajām vaislas sivēnmātēm (pēc stāvokļa 2014. gada 1. martā);</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7.1.2. ne vairāk par 60 procentiem no katrā pārraudzības ganāmpulkā esošajām vaislas sivēnmātēm, ja:</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lastRenderedPageBreak/>
        <w:t>7.1.2.1. pārraudzības ganāmpulkā ir vairāk nekā deviņas vaislas sivēnmātes (pēc stāvokļa 2014. gada 1. martā);</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7.1.2.2. iepriekšējā pārraudzības gadā no vaislas sivēnmātes atšķirto sivēnu skaits metienā vidēji pārraudzības ganāmpulkā ir 8,5 sivēni;</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7.2. ja datu centrā reizi mēnesī ir iesniegts cūku kustības kopsavilkums atbilstoši normatīvajiem aktiem par lauksaimniecības dzīvnieku, to ganāmpulku un novietņu reģistrēšanu un lauksaimniecības dzīvnieku apzīmēšanu un iepriekšējā gada pārraudzības rezultāti par ganāmpulku atbilstoši normatīvajiem aktiem par cūku pārraudzību un to apliecina datu centra atzīme par saņemšanu vai pasta zīmogs par nosūtīšanu.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8</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(Grozīts ar MK </w:t>
      </w:r>
      <w:hyperlink r:id="rId11" w:tgtFrame="_blank" w:history="1">
        <w:r w:rsidRPr="001D3750">
          <w:rPr>
            <w:rFonts w:ascii="Arial" w:eastAsia="Times New Roman" w:hAnsi="Arial" w:cs="Arial"/>
            <w:i/>
            <w:iCs/>
            <w:color w:val="16497B"/>
            <w:sz w:val="20"/>
            <w:szCs w:val="20"/>
            <w:lang w:eastAsia="lv-LV"/>
          </w:rPr>
          <w:t>22.07.2014.</w:t>
        </w:r>
      </w:hyperlink>
      <w:r w:rsidRPr="001D3750">
        <w:rPr>
          <w:rFonts w:ascii="Arial" w:eastAsia="Times New Roman" w:hAnsi="Arial" w:cs="Arial"/>
          <w:i/>
          <w:iCs/>
          <w:color w:val="414142"/>
          <w:sz w:val="20"/>
          <w:szCs w:val="20"/>
          <w:lang w:eastAsia="lv-LV"/>
        </w:rPr>
        <w:t xml:space="preserve"> noteikumiem Nr.422)</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14" w:name="p-536018"/>
      <w:bookmarkStart w:id="15" w:name="p7.1"/>
      <w:bookmarkEnd w:id="14"/>
      <w:bookmarkEnd w:id="15"/>
      <w:r w:rsidRPr="001D3750">
        <w:rPr>
          <w:rFonts w:ascii="Arial" w:eastAsia="Times New Roman" w:hAnsi="Arial" w:cs="Arial"/>
          <w:color w:val="414142"/>
          <w:sz w:val="20"/>
          <w:szCs w:val="20"/>
          <w:lang w:eastAsia="lv-LV"/>
        </w:rPr>
        <w:t>7.</w:t>
      </w:r>
      <w:r w:rsidRPr="001D3750">
        <w:rPr>
          <w:rFonts w:ascii="Arial" w:eastAsia="Times New Roman" w:hAnsi="Arial" w:cs="Arial"/>
          <w:color w:val="414142"/>
          <w:sz w:val="20"/>
          <w:szCs w:val="20"/>
          <w:vertAlign w:val="superscript"/>
          <w:lang w:eastAsia="lv-LV"/>
        </w:rPr>
        <w:t xml:space="preserve">1 </w:t>
      </w:r>
      <w:r w:rsidRPr="001D3750">
        <w:rPr>
          <w:rFonts w:ascii="Arial" w:eastAsia="Times New Roman" w:hAnsi="Arial" w:cs="Arial"/>
          <w:color w:val="414142"/>
          <w:sz w:val="20"/>
          <w:szCs w:val="20"/>
          <w:lang w:eastAsia="lv-LV"/>
        </w:rPr>
        <w:t xml:space="preserve">Pretendents saņem vienreizēju maksājumu 101,28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i/>
          <w:iCs/>
          <w:color w:val="414142"/>
          <w:sz w:val="20"/>
          <w:szCs w:val="20"/>
          <w:lang w:eastAsia="lv-LV"/>
        </w:rPr>
        <w:t xml:space="preserve"> </w:t>
      </w:r>
      <w:r w:rsidRPr="001D3750">
        <w:rPr>
          <w:rFonts w:ascii="Arial" w:eastAsia="Times New Roman" w:hAnsi="Arial" w:cs="Arial"/>
          <w:color w:val="414142"/>
          <w:sz w:val="20"/>
          <w:szCs w:val="20"/>
          <w:lang w:eastAsia="lv-LV"/>
        </w:rPr>
        <w:t xml:space="preserve">apmērā (tai skaitā administratīvās izmaksas 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i/>
          <w:iCs/>
          <w:color w:val="414142"/>
          <w:sz w:val="20"/>
          <w:szCs w:val="20"/>
          <w:lang w:eastAsia="lv-LV"/>
        </w:rPr>
        <w:t xml:space="preserve"> </w:t>
      </w:r>
      <w:r w:rsidRPr="001D3750">
        <w:rPr>
          <w:rFonts w:ascii="Arial" w:eastAsia="Times New Roman" w:hAnsi="Arial" w:cs="Arial"/>
          <w:color w:val="414142"/>
          <w:sz w:val="20"/>
          <w:szCs w:val="20"/>
          <w:lang w:eastAsia="lv-LV"/>
        </w:rPr>
        <w:t xml:space="preserve">apmērā) par tādas sivēnmātes ģenētiskās kvalitātes noteikšanu un produktivitātes novērtēšanu, kas atražo vaislas jauncūkas (dzīvnieks novērtēts pēc </w:t>
      </w:r>
      <w:proofErr w:type="spellStart"/>
      <w:r w:rsidRPr="001D3750">
        <w:rPr>
          <w:rFonts w:ascii="Arial" w:eastAsia="Times New Roman" w:hAnsi="Arial" w:cs="Arial"/>
          <w:color w:val="414142"/>
          <w:sz w:val="20"/>
          <w:szCs w:val="20"/>
          <w:lang w:eastAsia="lv-LV"/>
        </w:rPr>
        <w:t>pienības</w:t>
      </w:r>
      <w:proofErr w:type="spellEnd"/>
      <w:r w:rsidRPr="001D3750">
        <w:rPr>
          <w:rFonts w:ascii="Arial" w:eastAsia="Times New Roman" w:hAnsi="Arial" w:cs="Arial"/>
          <w:color w:val="414142"/>
          <w:sz w:val="20"/>
          <w:szCs w:val="20"/>
          <w:lang w:eastAsia="lv-LV"/>
        </w:rPr>
        <w:t>, eksterjera, auglības un selekcionējamo pazīmju ģenētiskās vērtības), ja:</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w:t>
      </w:r>
      <w:r w:rsidRPr="001D3750">
        <w:rPr>
          <w:rFonts w:ascii="Arial" w:eastAsia="Times New Roman" w:hAnsi="Arial" w:cs="Arial"/>
          <w:color w:val="414142"/>
          <w:sz w:val="20"/>
          <w:szCs w:val="20"/>
          <w:vertAlign w:val="superscript"/>
          <w:lang w:eastAsia="lv-LV"/>
        </w:rPr>
        <w:t xml:space="preserve">1 </w:t>
      </w:r>
      <w:r w:rsidRPr="001D3750">
        <w:rPr>
          <w:rFonts w:ascii="Arial" w:eastAsia="Times New Roman" w:hAnsi="Arial" w:cs="Arial"/>
          <w:color w:val="414142"/>
          <w:sz w:val="20"/>
          <w:szCs w:val="20"/>
          <w:lang w:eastAsia="lv-LV"/>
        </w:rPr>
        <w:t>1. pārraudzības ganāmpulkā ir vairāk nekā deviņas vaislas sivēnmātes (pēc stāvokļa 2014. gada 1. decembrī);</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7.1 2. iepriekšējā pārraudzības gadā no vaislas sivēnmātes atšķirto sivēnu skaits metienā vidēji pārraudzības ganāmpulkā ir 8,5 sivēni;</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w:t>
      </w:r>
      <w:r w:rsidRPr="001D3750">
        <w:rPr>
          <w:rFonts w:ascii="Arial" w:eastAsia="Times New Roman" w:hAnsi="Arial" w:cs="Arial"/>
          <w:color w:val="414142"/>
          <w:sz w:val="20"/>
          <w:szCs w:val="20"/>
          <w:vertAlign w:val="superscript"/>
          <w:lang w:eastAsia="lv-LV"/>
        </w:rPr>
        <w:t xml:space="preserve">1 </w:t>
      </w:r>
      <w:r w:rsidRPr="001D3750">
        <w:rPr>
          <w:rFonts w:ascii="Arial" w:eastAsia="Times New Roman" w:hAnsi="Arial" w:cs="Arial"/>
          <w:color w:val="414142"/>
          <w:sz w:val="20"/>
          <w:szCs w:val="20"/>
          <w:lang w:eastAsia="lv-LV"/>
        </w:rPr>
        <w:t>3. datu centrā reizi mēnesī ir iesniegts cūku kustības kopsavilkums atbilstoši normatīvajiem aktiem par lauksaimniecības dzīvnieku, to ganāmpulku un novietņu reģistrēšanu, kā arī lauksaimniecības dzīvnieku apzīmēšanu, kā arī 2013. gada pārraudzības rezultāti par ganāmpulku atbilstoši normatīvajiem aktiem par cūku pārraudzību (to apliecina datu centra atzīme par saņemšanu vai pasta zīmogs par nosūtīšanu);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7.</w:t>
      </w:r>
      <w:r w:rsidRPr="001D3750">
        <w:rPr>
          <w:rFonts w:ascii="Arial" w:eastAsia="Times New Roman" w:hAnsi="Arial" w:cs="Arial"/>
          <w:color w:val="414142"/>
          <w:sz w:val="20"/>
          <w:szCs w:val="20"/>
          <w:vertAlign w:val="superscript"/>
          <w:lang w:eastAsia="lv-LV"/>
        </w:rPr>
        <w:t xml:space="preserve">1 </w:t>
      </w:r>
      <w:r w:rsidRPr="001D3750">
        <w:rPr>
          <w:rFonts w:ascii="Arial" w:eastAsia="Times New Roman" w:hAnsi="Arial" w:cs="Arial"/>
          <w:color w:val="414142"/>
          <w:sz w:val="20"/>
          <w:szCs w:val="20"/>
          <w:lang w:eastAsia="lv-LV"/>
        </w:rPr>
        <w:t>4. pārraudzības ganāmpulkā ir sagatavots un 2014. gada ceturtajā ceturksnī tiek īstenots vaislas sivēnmāšu mākslīgās apsēklošanas vai dabīgās lecināšanas plāns.</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9</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(MK </w:t>
      </w:r>
      <w:hyperlink r:id="rId12" w:tgtFrame="_blank" w:history="1">
        <w:r w:rsidRPr="001D3750">
          <w:rPr>
            <w:rFonts w:ascii="Arial" w:eastAsia="Times New Roman" w:hAnsi="Arial" w:cs="Arial"/>
            <w:i/>
            <w:iCs/>
            <w:color w:val="16497B"/>
            <w:sz w:val="20"/>
            <w:szCs w:val="20"/>
            <w:lang w:eastAsia="lv-LV"/>
          </w:rPr>
          <w:t>25.11.2014.</w:t>
        </w:r>
      </w:hyperlink>
      <w:r w:rsidRPr="001D3750">
        <w:rPr>
          <w:rFonts w:ascii="Arial" w:eastAsia="Times New Roman" w:hAnsi="Arial" w:cs="Arial"/>
          <w:i/>
          <w:iCs/>
          <w:color w:val="414142"/>
          <w:sz w:val="20"/>
          <w:szCs w:val="20"/>
          <w:lang w:eastAsia="lv-LV"/>
        </w:rPr>
        <w:t xml:space="preserve"> noteikumu Nr.728 redakcijā)</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16" w:name="p-507292"/>
      <w:bookmarkStart w:id="17" w:name="p8"/>
      <w:bookmarkEnd w:id="16"/>
      <w:bookmarkEnd w:id="17"/>
      <w:r w:rsidRPr="001D3750">
        <w:rPr>
          <w:rFonts w:ascii="Arial" w:eastAsia="Times New Roman" w:hAnsi="Arial" w:cs="Arial"/>
          <w:color w:val="414142"/>
          <w:sz w:val="20"/>
          <w:szCs w:val="20"/>
          <w:lang w:eastAsia="lv-LV"/>
        </w:rPr>
        <w:t xml:space="preserve">8. Šo noteikumu </w:t>
      </w:r>
      <w:hyperlink r:id="rId13" w:anchor="p7" w:tgtFrame="_blank" w:history="1">
        <w:r w:rsidRPr="001D3750">
          <w:rPr>
            <w:rFonts w:ascii="Arial" w:eastAsia="Times New Roman" w:hAnsi="Arial" w:cs="Arial"/>
            <w:color w:val="16497B"/>
            <w:sz w:val="20"/>
            <w:szCs w:val="20"/>
            <w:lang w:eastAsia="lv-LV"/>
          </w:rPr>
          <w:t>7. punktā</w:t>
        </w:r>
      </w:hyperlink>
      <w:r w:rsidRPr="001D3750">
        <w:rPr>
          <w:rFonts w:ascii="Arial" w:eastAsia="Times New Roman" w:hAnsi="Arial" w:cs="Arial"/>
          <w:color w:val="414142"/>
          <w:sz w:val="20"/>
          <w:szCs w:val="20"/>
          <w:lang w:eastAsia="lv-LV"/>
        </w:rPr>
        <w:t xml:space="preserve"> minēto atbalstu piešķir par pārraudzības ganāmpulkā esošām Latvijas baltās šķirnes sivēnmātēm, kurām atbilstoši normatīvajiem aktiem par valsts un Eiropas Savienības lauku attīstības atbalsta piešķiršanu vides un lauku ainavas uzlabošanai ir izsniegts atzinums par atbilstību Latvijas baltajai šķirnei.</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10</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18" w:name="p-507293"/>
      <w:bookmarkStart w:id="19" w:name="p9"/>
      <w:bookmarkEnd w:id="18"/>
      <w:bookmarkEnd w:id="19"/>
      <w:r w:rsidRPr="001D3750">
        <w:rPr>
          <w:rFonts w:ascii="Arial" w:eastAsia="Times New Roman" w:hAnsi="Arial" w:cs="Arial"/>
          <w:color w:val="414142"/>
          <w:sz w:val="20"/>
          <w:szCs w:val="20"/>
          <w:lang w:eastAsia="lv-LV"/>
        </w:rPr>
        <w:t>9. Pretendents atbalstu par pakalpojuma sniegšanu piensaimniecības nozarē, lai pārraudzībā esošajai piena šķirņu slaucamai govij (izņemot gaļas šķirnes, gaļas šķirņu krustojumu, piena–gaļas šķirņu krustojumu un nezināmas izcelsmes dzīvniekus) noteiktu ģenētisko kvalitāti un izvērtētu produktivitāti, saņem: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9.1. kā vienreizēju maksājumu 139,44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0,71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par pārraudzībā esošu piena šķirņu slaucamo govi (tostarp pirmpieni), kurai pēdējās noslēgtās standarta laktācijas (240–305 dienas) </w:t>
      </w:r>
      <w:proofErr w:type="spellStart"/>
      <w:r w:rsidRPr="001D3750">
        <w:rPr>
          <w:rFonts w:ascii="Arial" w:eastAsia="Times New Roman" w:hAnsi="Arial" w:cs="Arial"/>
          <w:color w:val="414142"/>
          <w:sz w:val="20"/>
          <w:szCs w:val="20"/>
          <w:lang w:eastAsia="lv-LV"/>
        </w:rPr>
        <w:t>izslaukums</w:t>
      </w:r>
      <w:proofErr w:type="spellEnd"/>
      <w:r w:rsidRPr="001D3750">
        <w:rPr>
          <w:rFonts w:ascii="Arial" w:eastAsia="Times New Roman" w:hAnsi="Arial" w:cs="Arial"/>
          <w:color w:val="414142"/>
          <w:sz w:val="20"/>
          <w:szCs w:val="20"/>
          <w:lang w:eastAsia="lv-LV"/>
        </w:rPr>
        <w:t xml:space="preserve"> ir no 5000 līdz 6999 kilogramiem;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lastRenderedPageBreak/>
        <w:t xml:space="preserve">9.2. kā vienreizēju maksājumu 167,90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0,71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par pārraudzībā esošu piena šķirņu slaucamo govi, kurai pēdējās noslēgtās standarta laktācijas (240–305 dienas) </w:t>
      </w:r>
      <w:proofErr w:type="spellStart"/>
      <w:r w:rsidRPr="001D3750">
        <w:rPr>
          <w:rFonts w:ascii="Arial" w:eastAsia="Times New Roman" w:hAnsi="Arial" w:cs="Arial"/>
          <w:color w:val="414142"/>
          <w:sz w:val="20"/>
          <w:szCs w:val="20"/>
          <w:lang w:eastAsia="lv-LV"/>
        </w:rPr>
        <w:t>izslaukums</w:t>
      </w:r>
      <w:proofErr w:type="spellEnd"/>
      <w:r w:rsidRPr="001D3750">
        <w:rPr>
          <w:rFonts w:ascii="Arial" w:eastAsia="Times New Roman" w:hAnsi="Arial" w:cs="Arial"/>
          <w:color w:val="414142"/>
          <w:sz w:val="20"/>
          <w:szCs w:val="20"/>
          <w:lang w:eastAsia="lv-LV"/>
        </w:rPr>
        <w:t xml:space="preserve"> ir vismaz 7000 kilogramu.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11</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20" w:name="p-507294"/>
      <w:bookmarkStart w:id="21" w:name="p10"/>
      <w:bookmarkEnd w:id="20"/>
      <w:bookmarkEnd w:id="21"/>
      <w:r w:rsidRPr="001D3750">
        <w:rPr>
          <w:rFonts w:ascii="Arial" w:eastAsia="Times New Roman" w:hAnsi="Arial" w:cs="Arial"/>
          <w:color w:val="414142"/>
          <w:sz w:val="20"/>
          <w:szCs w:val="20"/>
          <w:lang w:eastAsia="lv-LV"/>
        </w:rPr>
        <w:t xml:space="preserve">10. Pretendentam šo noteikumu </w:t>
      </w:r>
      <w:hyperlink r:id="rId14" w:anchor="p9" w:tgtFrame="_blank" w:history="1">
        <w:r w:rsidRPr="001D3750">
          <w:rPr>
            <w:rFonts w:ascii="Arial" w:eastAsia="Times New Roman" w:hAnsi="Arial" w:cs="Arial"/>
            <w:color w:val="16497B"/>
            <w:sz w:val="20"/>
            <w:szCs w:val="20"/>
            <w:lang w:eastAsia="lv-LV"/>
          </w:rPr>
          <w:t>9. punktā</w:t>
        </w:r>
      </w:hyperlink>
      <w:r w:rsidRPr="001D3750">
        <w:rPr>
          <w:rFonts w:ascii="Arial" w:eastAsia="Times New Roman" w:hAnsi="Arial" w:cs="Arial"/>
          <w:color w:val="414142"/>
          <w:sz w:val="20"/>
          <w:szCs w:val="20"/>
          <w:lang w:eastAsia="lv-LV"/>
        </w:rPr>
        <w:t xml:space="preserve"> minēto atbalstu piešķir, ja pārraudzības ganāmpulkā pēc stāvokļa 2014. gada 1. martā ir vairāk nekā piecas slaucamas govis un piena šķirņu slaucamajai govij pēdējās noslēgtās standarta laktācijas dati ir izmantojami ciltsdarbā. Pirmpienei noslēgtās standarta laktācijas dati nav nepieciešami, bet ciltsdarbā ir izmantojami individuālās piena kontroles rādītāji saskaņā ar normatīvajiem aktiem par govju pārraudzību.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12</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22" w:name="p-507295"/>
      <w:bookmarkStart w:id="23" w:name="p11"/>
      <w:bookmarkEnd w:id="22"/>
      <w:bookmarkEnd w:id="23"/>
      <w:r w:rsidRPr="001D3750">
        <w:rPr>
          <w:rFonts w:ascii="Arial" w:eastAsia="Times New Roman" w:hAnsi="Arial" w:cs="Arial"/>
          <w:color w:val="414142"/>
          <w:sz w:val="20"/>
          <w:szCs w:val="20"/>
          <w:lang w:eastAsia="lv-LV"/>
        </w:rPr>
        <w:t>11. Šo noteikumu 9.2. apakšpunktā minēto atbalstu piešķir par pārraudzības ganāmpulkā esošām Latvijas brūnās un Latvijas zilās šķirnes slaucamām govīm, kurām atbilstoši normatīvajiem aktiem par valsts un Eiropas Savienības lauku attīstības atbalsta piešķiršanu vides un lauku ainavas uzlabošanai ir izsniegts atzinums par slaucamās govs atbilstību Latvijas brūnās vai Latvijas zilās šķirnes prasībām.</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13</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24" w:name="p-507296"/>
      <w:bookmarkStart w:id="25" w:name="p12"/>
      <w:bookmarkEnd w:id="24"/>
      <w:bookmarkEnd w:id="25"/>
      <w:r w:rsidRPr="001D3750">
        <w:rPr>
          <w:rFonts w:ascii="Arial" w:eastAsia="Times New Roman" w:hAnsi="Arial" w:cs="Arial"/>
          <w:color w:val="414142"/>
          <w:sz w:val="20"/>
          <w:szCs w:val="20"/>
          <w:lang w:eastAsia="lv-LV"/>
        </w:rPr>
        <w:t>12. Pretendents atbalstu par pakalpojuma sniegšanu gaļas liellopu audzēšanas nozarē saņem: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12.1. kā vienreizēju maksājumu 192,09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par šķirnes saimniecībā pārraudzībā esošas gaļas šķirņu ciltsgrāmatā ierakstītas tīršķirnes </w:t>
      </w:r>
      <w:proofErr w:type="spellStart"/>
      <w:r w:rsidRPr="001D3750">
        <w:rPr>
          <w:rFonts w:ascii="Arial" w:eastAsia="Times New Roman" w:hAnsi="Arial" w:cs="Arial"/>
          <w:color w:val="414142"/>
          <w:sz w:val="20"/>
          <w:szCs w:val="20"/>
          <w:lang w:eastAsia="lv-LV"/>
        </w:rPr>
        <w:t>zīdītājgovs</w:t>
      </w:r>
      <w:proofErr w:type="spellEnd"/>
      <w:r w:rsidRPr="001D3750">
        <w:rPr>
          <w:rFonts w:ascii="Arial" w:eastAsia="Times New Roman" w:hAnsi="Arial" w:cs="Arial"/>
          <w:color w:val="414142"/>
          <w:sz w:val="20"/>
          <w:szCs w:val="20"/>
          <w:lang w:eastAsia="lv-LV"/>
        </w:rPr>
        <w:t xml:space="preserve"> ģenētiskās kvalitātes noteikšanu un produktivitātes izvērtēšanu;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12.2. kā vienreizēju maksājumu 140,86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lai </w:t>
      </w:r>
      <w:proofErr w:type="spellStart"/>
      <w:r w:rsidRPr="001D3750">
        <w:rPr>
          <w:rFonts w:ascii="Arial" w:eastAsia="Times New Roman" w:hAnsi="Arial" w:cs="Arial"/>
          <w:color w:val="414142"/>
          <w:sz w:val="20"/>
          <w:szCs w:val="20"/>
          <w:lang w:eastAsia="lv-LV"/>
        </w:rPr>
        <w:t>zīdītājgovju</w:t>
      </w:r>
      <w:proofErr w:type="spellEnd"/>
      <w:r w:rsidRPr="001D3750">
        <w:rPr>
          <w:rFonts w:ascii="Arial" w:eastAsia="Times New Roman" w:hAnsi="Arial" w:cs="Arial"/>
          <w:color w:val="414142"/>
          <w:sz w:val="20"/>
          <w:szCs w:val="20"/>
          <w:lang w:eastAsia="lv-LV"/>
        </w:rPr>
        <w:t xml:space="preserve"> pārraudzības ganāmpulkā noteiktu ģenētisko kvalitāti un izvērtētu produktivitāti gaļas šķirņu tīršķirnes </w:t>
      </w:r>
      <w:proofErr w:type="spellStart"/>
      <w:r w:rsidRPr="001D3750">
        <w:rPr>
          <w:rFonts w:ascii="Arial" w:eastAsia="Times New Roman" w:hAnsi="Arial" w:cs="Arial"/>
          <w:color w:val="414142"/>
          <w:sz w:val="20"/>
          <w:szCs w:val="20"/>
          <w:lang w:eastAsia="lv-LV"/>
        </w:rPr>
        <w:t>zīdītājgovij</w:t>
      </w:r>
      <w:proofErr w:type="spellEnd"/>
      <w:r w:rsidRPr="001D3750">
        <w:rPr>
          <w:rFonts w:ascii="Arial" w:eastAsia="Times New Roman" w:hAnsi="Arial" w:cs="Arial"/>
          <w:color w:val="414142"/>
          <w:sz w:val="20"/>
          <w:szCs w:val="20"/>
          <w:lang w:eastAsia="lv-LV"/>
        </w:rPr>
        <w:t xml:space="preserve"> un tīršķirnes telei (dzīvniekam, kam vienas šķirnes </w:t>
      </w:r>
      <w:proofErr w:type="spellStart"/>
      <w:r w:rsidRPr="001D3750">
        <w:rPr>
          <w:rFonts w:ascii="Arial" w:eastAsia="Times New Roman" w:hAnsi="Arial" w:cs="Arial"/>
          <w:color w:val="414142"/>
          <w:sz w:val="20"/>
          <w:szCs w:val="20"/>
          <w:lang w:eastAsia="lv-LV"/>
        </w:rPr>
        <w:t>asinība</w:t>
      </w:r>
      <w:proofErr w:type="spellEnd"/>
      <w:r w:rsidRPr="001D3750">
        <w:rPr>
          <w:rFonts w:ascii="Arial" w:eastAsia="Times New Roman" w:hAnsi="Arial" w:cs="Arial"/>
          <w:color w:val="414142"/>
          <w:sz w:val="20"/>
          <w:szCs w:val="20"/>
          <w:lang w:eastAsia="lv-LV"/>
        </w:rPr>
        <w:t xml:space="preserve"> sasniedz vismaz 87,5 procentus vai kas ir divu tīršķirnes specializēto gaļas šķirņu dzīvnieku krustojums), ja tā ir vecāka par 18 mēnešiem;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12.3. kā vienreizēju maksājumu 86,80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lai </w:t>
      </w:r>
      <w:proofErr w:type="spellStart"/>
      <w:r w:rsidRPr="001D3750">
        <w:rPr>
          <w:rFonts w:ascii="Arial" w:eastAsia="Times New Roman" w:hAnsi="Arial" w:cs="Arial"/>
          <w:color w:val="414142"/>
          <w:sz w:val="20"/>
          <w:szCs w:val="20"/>
          <w:lang w:eastAsia="lv-LV"/>
        </w:rPr>
        <w:t>zīdītājgovju</w:t>
      </w:r>
      <w:proofErr w:type="spellEnd"/>
      <w:r w:rsidRPr="001D3750">
        <w:rPr>
          <w:rFonts w:ascii="Arial" w:eastAsia="Times New Roman" w:hAnsi="Arial" w:cs="Arial"/>
          <w:color w:val="414142"/>
          <w:sz w:val="20"/>
          <w:szCs w:val="20"/>
          <w:lang w:eastAsia="lv-LV"/>
        </w:rPr>
        <w:t xml:space="preserve"> pārraudzības ganāmpulkā noteiktu ģenētisko kvalitāti un izvērtētu produktivitāti vismaz otrās pakāpes krustojuma gaļas šķirņu </w:t>
      </w:r>
      <w:proofErr w:type="spellStart"/>
      <w:r w:rsidRPr="001D3750">
        <w:rPr>
          <w:rFonts w:ascii="Arial" w:eastAsia="Times New Roman" w:hAnsi="Arial" w:cs="Arial"/>
          <w:color w:val="414142"/>
          <w:sz w:val="20"/>
          <w:szCs w:val="20"/>
          <w:lang w:eastAsia="lv-LV"/>
        </w:rPr>
        <w:t>zīdītājgovij</w:t>
      </w:r>
      <w:proofErr w:type="spellEnd"/>
      <w:r w:rsidRPr="001D3750">
        <w:rPr>
          <w:rFonts w:ascii="Arial" w:eastAsia="Times New Roman" w:hAnsi="Arial" w:cs="Arial"/>
          <w:color w:val="414142"/>
          <w:sz w:val="20"/>
          <w:szCs w:val="20"/>
          <w:lang w:eastAsia="lv-LV"/>
        </w:rPr>
        <w:t xml:space="preserve"> un telei (dzīvniekam, kas iegūts, krustojot Latvijā audzētu piena šķirņu govi ar specializēto gaļas šķirņu bulli, un kam gaļas šķirņu īpatsvars </w:t>
      </w:r>
      <w:proofErr w:type="spellStart"/>
      <w:r w:rsidRPr="001D3750">
        <w:rPr>
          <w:rFonts w:ascii="Arial" w:eastAsia="Times New Roman" w:hAnsi="Arial" w:cs="Arial"/>
          <w:color w:val="414142"/>
          <w:sz w:val="20"/>
          <w:szCs w:val="20"/>
          <w:lang w:eastAsia="lv-LV"/>
        </w:rPr>
        <w:t>asinībā</w:t>
      </w:r>
      <w:proofErr w:type="spellEnd"/>
      <w:r w:rsidRPr="001D3750">
        <w:rPr>
          <w:rFonts w:ascii="Arial" w:eastAsia="Times New Roman" w:hAnsi="Arial" w:cs="Arial"/>
          <w:color w:val="414142"/>
          <w:sz w:val="20"/>
          <w:szCs w:val="20"/>
          <w:lang w:eastAsia="lv-LV"/>
        </w:rPr>
        <w:t xml:space="preserve"> sasniedz vismaz 75 procentus), ja tā ir vecāka par 18 mēnešiem.</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14</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26" w:name="p-507297"/>
      <w:bookmarkStart w:id="27" w:name="p13"/>
      <w:bookmarkEnd w:id="26"/>
      <w:bookmarkEnd w:id="27"/>
      <w:r w:rsidRPr="001D3750">
        <w:rPr>
          <w:rFonts w:ascii="Arial" w:eastAsia="Times New Roman" w:hAnsi="Arial" w:cs="Arial"/>
          <w:color w:val="414142"/>
          <w:sz w:val="20"/>
          <w:szCs w:val="20"/>
          <w:lang w:eastAsia="lv-LV"/>
        </w:rPr>
        <w:t xml:space="preserve">13. Šo noteikumu </w:t>
      </w:r>
      <w:hyperlink r:id="rId15" w:anchor="p12" w:tgtFrame="_blank" w:history="1">
        <w:r w:rsidRPr="001D3750">
          <w:rPr>
            <w:rFonts w:ascii="Arial" w:eastAsia="Times New Roman" w:hAnsi="Arial" w:cs="Arial"/>
            <w:color w:val="16497B"/>
            <w:sz w:val="20"/>
            <w:szCs w:val="20"/>
            <w:lang w:eastAsia="lv-LV"/>
          </w:rPr>
          <w:t>12. punktā</w:t>
        </w:r>
      </w:hyperlink>
      <w:r w:rsidRPr="001D3750">
        <w:rPr>
          <w:rFonts w:ascii="Arial" w:eastAsia="Times New Roman" w:hAnsi="Arial" w:cs="Arial"/>
          <w:color w:val="414142"/>
          <w:sz w:val="20"/>
          <w:szCs w:val="20"/>
          <w:lang w:eastAsia="lv-LV"/>
        </w:rPr>
        <w:t xml:space="preserve"> minēto atbalstu piešķir:</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13.1. ja šķirnes saimniecībā vai pārraudzības ganāmpulkā pēc stāvokļa 2014. gada 1. jūlijā ir vairāk nekā piecas </w:t>
      </w:r>
      <w:proofErr w:type="spellStart"/>
      <w:r w:rsidRPr="001D3750">
        <w:rPr>
          <w:rFonts w:ascii="Arial" w:eastAsia="Times New Roman" w:hAnsi="Arial" w:cs="Arial"/>
          <w:color w:val="414142"/>
          <w:sz w:val="20"/>
          <w:szCs w:val="20"/>
          <w:lang w:eastAsia="lv-LV"/>
        </w:rPr>
        <w:t>zīdītājgovis</w:t>
      </w:r>
      <w:proofErr w:type="spellEnd"/>
      <w:r w:rsidRPr="001D3750">
        <w:rPr>
          <w:rFonts w:ascii="Arial" w:eastAsia="Times New Roman" w:hAnsi="Arial" w:cs="Arial"/>
          <w:color w:val="414142"/>
          <w:sz w:val="20"/>
          <w:szCs w:val="20"/>
          <w:lang w:eastAsia="lv-LV"/>
        </w:rPr>
        <w:t xml:space="preserve"> vai teles, kas vecākas par 18 mēnešiem;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13.2. ja par šo noteikumu 12.2. un 12.3. apakšpunktā minētajām pārraudzībā esošajām govīm ganāmpulka īpašnieks datu centrā ir iesniedzis normatīvajos aktos par gaļas liellopu pārraudzību noteikto informāciju vaislas dzīvnieku ģenētiskās kvalitātes noteikšanai.</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15</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28" w:name="p-507298"/>
      <w:bookmarkStart w:id="29" w:name="p14"/>
      <w:bookmarkEnd w:id="28"/>
      <w:bookmarkEnd w:id="29"/>
      <w:r w:rsidRPr="001D3750">
        <w:rPr>
          <w:rFonts w:ascii="Arial" w:eastAsia="Times New Roman" w:hAnsi="Arial" w:cs="Arial"/>
          <w:color w:val="414142"/>
          <w:sz w:val="20"/>
          <w:szCs w:val="20"/>
          <w:lang w:eastAsia="lv-LV"/>
        </w:rPr>
        <w:t xml:space="preserve">14. Pretendents atbalstu par pakalpojuma sniegšanu kazkopības nozarē saņem kā vienreizēju maksājumu 78,26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(tai skaitā administratīvās izmaksas 1,28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 xml:space="preserve"> apmērā), lai pārraudzībā esošajai (pēc stāvokļa 2014. gada 1. augustā) piena šķirņu </w:t>
      </w:r>
      <w:r w:rsidRPr="001D3750">
        <w:rPr>
          <w:rFonts w:ascii="Arial" w:eastAsia="Times New Roman" w:hAnsi="Arial" w:cs="Arial"/>
          <w:color w:val="414142"/>
          <w:sz w:val="20"/>
          <w:szCs w:val="20"/>
          <w:lang w:eastAsia="lv-LV"/>
        </w:rPr>
        <w:lastRenderedPageBreak/>
        <w:t>slaucamajai kazai (izņemot gaļas šķirnes, gaļas šķirņu krustojumu un nezināmas izcelsmes dzīvnieku) noteiktu ģenētisko kvalitāti un izvērtētu produktivitāti, ja:</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14.1. pēdējās noslēgtās laktācijas (240–305 dienas) </w:t>
      </w:r>
      <w:proofErr w:type="spellStart"/>
      <w:r w:rsidRPr="001D3750">
        <w:rPr>
          <w:rFonts w:ascii="Arial" w:eastAsia="Times New Roman" w:hAnsi="Arial" w:cs="Arial"/>
          <w:color w:val="414142"/>
          <w:sz w:val="20"/>
          <w:szCs w:val="20"/>
          <w:lang w:eastAsia="lv-LV"/>
        </w:rPr>
        <w:t>izslaukums</w:t>
      </w:r>
      <w:proofErr w:type="spellEnd"/>
      <w:r w:rsidRPr="001D3750">
        <w:rPr>
          <w:rFonts w:ascii="Arial" w:eastAsia="Times New Roman" w:hAnsi="Arial" w:cs="Arial"/>
          <w:color w:val="414142"/>
          <w:sz w:val="20"/>
          <w:szCs w:val="20"/>
          <w:lang w:eastAsia="lv-LV"/>
        </w:rPr>
        <w:t xml:space="preserve"> ir vismaz 400 kilogramu;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14.2. pēdējās noslēgtās laktācijas dati ir izmantojami ciltsdarbā. Pirmpienei noslēgtās laktācijas dati nav nepieciešami, bet ciltsdarbā ir izmantojami individuālās piena kontroles rādītāji saskaņā ar normatīvajiem aktiem par kazu pārraudzību.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16</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30" w:name="p-507299"/>
      <w:bookmarkStart w:id="31" w:name="p15"/>
      <w:bookmarkEnd w:id="30"/>
      <w:bookmarkEnd w:id="31"/>
      <w:r w:rsidRPr="001D3750">
        <w:rPr>
          <w:rFonts w:ascii="Arial" w:eastAsia="Times New Roman" w:hAnsi="Arial" w:cs="Arial"/>
          <w:color w:val="414142"/>
          <w:sz w:val="20"/>
          <w:szCs w:val="20"/>
          <w:lang w:eastAsia="lv-LV"/>
        </w:rPr>
        <w:t>15. Aitkopības nozarē, ja šķirnes saimniecībā vai pārraudzības ganāmpulkā pēc stāvokļa 2014. gada 1. jūlijā ir vairāk nekā 29 vaislas aitu mātes, pretendents atbalstu par pakalpojuma sniegšanu saņem: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15.1. par šķirnes saimniecībā esošas vaislas aitu mātes ģenētiskās kvalitātes noteikšanu un produktivitātes izvērtēšanu;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15.2. par pārraudzības ganāmpulkā esošas vaislas aitu mātes produktivitātes izvērtēšanu;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15.3. par vaislas aitu māšu </w:t>
      </w:r>
      <w:proofErr w:type="spellStart"/>
      <w:r w:rsidRPr="001D3750">
        <w:rPr>
          <w:rFonts w:ascii="Arial" w:eastAsia="Times New Roman" w:hAnsi="Arial" w:cs="Arial"/>
          <w:color w:val="414142"/>
          <w:sz w:val="20"/>
          <w:szCs w:val="20"/>
          <w:lang w:eastAsia="lv-LV"/>
        </w:rPr>
        <w:t>skrepi</w:t>
      </w:r>
      <w:proofErr w:type="spellEnd"/>
      <w:r w:rsidRPr="001D3750">
        <w:rPr>
          <w:rFonts w:ascii="Arial" w:eastAsia="Times New Roman" w:hAnsi="Arial" w:cs="Arial"/>
          <w:color w:val="414142"/>
          <w:sz w:val="20"/>
          <w:szCs w:val="20"/>
          <w:lang w:eastAsia="lv-LV"/>
        </w:rPr>
        <w:t xml:space="preserve"> genotipa noteikšanu un izcelsmes noteikšanu ar DNS analīzi.</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17</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32" w:name="p-507300"/>
      <w:bookmarkStart w:id="33" w:name="p16"/>
      <w:bookmarkEnd w:id="32"/>
      <w:bookmarkEnd w:id="33"/>
      <w:r w:rsidRPr="001D3750">
        <w:rPr>
          <w:rFonts w:ascii="Arial" w:eastAsia="Times New Roman" w:hAnsi="Arial" w:cs="Arial"/>
          <w:color w:val="414142"/>
          <w:sz w:val="20"/>
          <w:szCs w:val="20"/>
          <w:lang w:eastAsia="lv-LV"/>
        </w:rPr>
        <w:t>16. Pretendents atbalstu par pakalpojuma sniegšanu zirgkopības nozarē saņem, lai noteiktu pārraudzības ganāmpulkā esošās tīršķirnes vaislas ķēves un ciltsgrāmatā ierakstītas tīršķirnes vaislas ķēves ģenētisko kvalitāti un novērtētu tās pēc pēcnācējiem.</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18</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34" w:name="p-507301"/>
      <w:bookmarkStart w:id="35" w:name="p17"/>
      <w:bookmarkEnd w:id="34"/>
      <w:bookmarkEnd w:id="35"/>
      <w:r w:rsidRPr="001D3750">
        <w:rPr>
          <w:rFonts w:ascii="Arial" w:eastAsia="Times New Roman" w:hAnsi="Arial" w:cs="Arial"/>
          <w:color w:val="414142"/>
          <w:sz w:val="20"/>
          <w:szCs w:val="20"/>
          <w:lang w:eastAsia="lv-LV"/>
        </w:rPr>
        <w:t>17. Lai pieteiktos atbalsta saņemšanai, pretendents līdz 2014. gada 1. martam Lauku atbalsta dienestā (turpmāk – dienests) iesniedz plānoto pakalpojuma izdevumu tāmi. Pretendents, kas darbojas zirgkopības nozarē, tāmei pievieno to pārraudzības ganāmpulku sarakstu, kuros plānots sniegt pakalpojumu.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19</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36" w:name="p-536019"/>
      <w:bookmarkStart w:id="37" w:name="p17.1"/>
      <w:bookmarkEnd w:id="36"/>
      <w:bookmarkEnd w:id="37"/>
      <w:r w:rsidRPr="001D3750">
        <w:rPr>
          <w:rFonts w:ascii="Arial" w:eastAsia="Times New Roman" w:hAnsi="Arial" w:cs="Arial"/>
          <w:color w:val="414142"/>
          <w:sz w:val="20"/>
          <w:szCs w:val="20"/>
          <w:lang w:eastAsia="lv-LV"/>
        </w:rPr>
        <w:t>17.</w:t>
      </w:r>
      <w:r w:rsidRPr="001D3750">
        <w:rPr>
          <w:rFonts w:ascii="Arial" w:eastAsia="Times New Roman" w:hAnsi="Arial" w:cs="Arial"/>
          <w:color w:val="414142"/>
          <w:sz w:val="20"/>
          <w:szCs w:val="20"/>
          <w:vertAlign w:val="superscript"/>
          <w:lang w:eastAsia="lv-LV"/>
        </w:rPr>
        <w:t xml:space="preserve">1 </w:t>
      </w:r>
      <w:r w:rsidRPr="001D3750">
        <w:rPr>
          <w:rFonts w:ascii="Arial" w:eastAsia="Times New Roman" w:hAnsi="Arial" w:cs="Arial"/>
          <w:color w:val="414142"/>
          <w:sz w:val="20"/>
          <w:szCs w:val="20"/>
          <w:lang w:eastAsia="lv-LV"/>
        </w:rPr>
        <w:t xml:space="preserve">Lai pieteiktos šo noteikumu </w:t>
      </w:r>
      <w:hyperlink r:id="rId16" w:anchor="p7.1" w:tgtFrame="_blank" w:history="1">
        <w:r w:rsidRPr="001D3750">
          <w:rPr>
            <w:rFonts w:ascii="Arial" w:eastAsia="Times New Roman" w:hAnsi="Arial" w:cs="Arial"/>
            <w:color w:val="16497B"/>
            <w:sz w:val="20"/>
            <w:szCs w:val="20"/>
            <w:lang w:eastAsia="lv-LV"/>
          </w:rPr>
          <w:t>7.</w:t>
        </w:r>
        <w:r w:rsidRPr="001D3750">
          <w:rPr>
            <w:rFonts w:ascii="Arial" w:eastAsia="Times New Roman" w:hAnsi="Arial" w:cs="Arial"/>
            <w:color w:val="16497B"/>
            <w:sz w:val="20"/>
            <w:szCs w:val="20"/>
            <w:vertAlign w:val="superscript"/>
            <w:lang w:eastAsia="lv-LV"/>
          </w:rPr>
          <w:t xml:space="preserve">1 </w:t>
        </w:r>
        <w:r w:rsidRPr="001D3750">
          <w:rPr>
            <w:rFonts w:ascii="Arial" w:eastAsia="Times New Roman" w:hAnsi="Arial" w:cs="Arial"/>
            <w:color w:val="16497B"/>
            <w:sz w:val="20"/>
            <w:szCs w:val="20"/>
            <w:lang w:eastAsia="lv-LV"/>
          </w:rPr>
          <w:t>punktā</w:t>
        </w:r>
      </w:hyperlink>
      <w:r w:rsidRPr="001D3750">
        <w:rPr>
          <w:rFonts w:ascii="Arial" w:eastAsia="Times New Roman" w:hAnsi="Arial" w:cs="Arial"/>
          <w:color w:val="414142"/>
          <w:sz w:val="20"/>
          <w:szCs w:val="20"/>
          <w:lang w:eastAsia="lv-LV"/>
        </w:rPr>
        <w:t xml:space="preserve"> minētā atbalsta saņemšanai, pretendents līdz 2014. gada 1. decembrim iesniedz dienestā plānoto pakalpojuma izdevumu tāmi.</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20</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(MK </w:t>
      </w:r>
      <w:hyperlink r:id="rId17" w:tgtFrame="_blank" w:history="1">
        <w:r w:rsidRPr="001D3750">
          <w:rPr>
            <w:rFonts w:ascii="Arial" w:eastAsia="Times New Roman" w:hAnsi="Arial" w:cs="Arial"/>
            <w:i/>
            <w:iCs/>
            <w:color w:val="16497B"/>
            <w:sz w:val="20"/>
            <w:szCs w:val="20"/>
            <w:lang w:eastAsia="lv-LV"/>
          </w:rPr>
          <w:t>25.11.2014.</w:t>
        </w:r>
      </w:hyperlink>
      <w:r w:rsidRPr="001D3750">
        <w:rPr>
          <w:rFonts w:ascii="Arial" w:eastAsia="Times New Roman" w:hAnsi="Arial" w:cs="Arial"/>
          <w:i/>
          <w:iCs/>
          <w:color w:val="414142"/>
          <w:sz w:val="20"/>
          <w:szCs w:val="20"/>
          <w:lang w:eastAsia="lv-LV"/>
        </w:rPr>
        <w:t xml:space="preserve"> noteikumu Nr.728 redakcijā)</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38" w:name="p-507302"/>
      <w:bookmarkStart w:id="39" w:name="p18"/>
      <w:bookmarkEnd w:id="38"/>
      <w:bookmarkEnd w:id="39"/>
      <w:r w:rsidRPr="001D3750">
        <w:rPr>
          <w:rFonts w:ascii="Arial" w:eastAsia="Times New Roman" w:hAnsi="Arial" w:cs="Arial"/>
          <w:color w:val="414142"/>
          <w:sz w:val="20"/>
          <w:szCs w:val="20"/>
          <w:lang w:eastAsia="lv-LV"/>
        </w:rPr>
        <w:t xml:space="preserve">18. Dienests izvērtē pretendenta iesniegtās izdevumu tāmes atbilstību šo noteikumu prasībām un triju nedēļu laikā pēc tās saņemšanas pieņem lēmumu par pretendenta izdevumu tāmes apstiprināšanu vai noraidīšanu. Ja šo noteikumu </w:t>
      </w:r>
      <w:hyperlink r:id="rId18"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minētā izdevumu tāme tiek apstiprināta, dienests ar pretendentu slēdz līgumu. Līgumā paredz pušu saistības, norēķinu kārtību un priekšapmaksu:</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18.1. cūkkopības, piensaimniecības, gaļas liellopu audzēšanas un kazkopības nozarē – līdz 75 procentiem no plānotajām administratīvajām izmaksām;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18.2. aitkopības un zirgkopības nozarē – līdz 90 procentiem no plānotās atbalsta maksājumu summas.</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21</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40" w:name="p-507303"/>
      <w:bookmarkStart w:id="41" w:name="p19"/>
      <w:bookmarkEnd w:id="40"/>
      <w:bookmarkEnd w:id="41"/>
      <w:r w:rsidRPr="001D3750">
        <w:rPr>
          <w:rFonts w:ascii="Arial" w:eastAsia="Times New Roman" w:hAnsi="Arial" w:cs="Arial"/>
          <w:color w:val="414142"/>
          <w:sz w:val="20"/>
          <w:szCs w:val="20"/>
          <w:lang w:eastAsia="lv-LV"/>
        </w:rPr>
        <w:t xml:space="preserve">19. Pretendents mēneša laikā pēc šo noteikumu </w:t>
      </w:r>
      <w:hyperlink r:id="rId19" w:anchor="p18" w:tgtFrame="_blank" w:history="1">
        <w:r w:rsidRPr="001D3750">
          <w:rPr>
            <w:rFonts w:ascii="Arial" w:eastAsia="Times New Roman" w:hAnsi="Arial" w:cs="Arial"/>
            <w:color w:val="16497B"/>
            <w:sz w:val="20"/>
            <w:szCs w:val="20"/>
            <w:lang w:eastAsia="lv-LV"/>
          </w:rPr>
          <w:t>18. punktā</w:t>
        </w:r>
      </w:hyperlink>
      <w:r w:rsidRPr="001D3750">
        <w:rPr>
          <w:rFonts w:ascii="Arial" w:eastAsia="Times New Roman" w:hAnsi="Arial" w:cs="Arial"/>
          <w:color w:val="414142"/>
          <w:sz w:val="20"/>
          <w:szCs w:val="20"/>
          <w:lang w:eastAsia="lv-LV"/>
        </w:rPr>
        <w:t xml:space="preserve"> minētā līguma noslēgšanas slēdz līgumu ar šķirnes saimniecību vai pārraudzības ganāmpulka īpašnieku par vaislas dzīvnieku </w:t>
      </w:r>
      <w:proofErr w:type="spellStart"/>
      <w:r w:rsidRPr="001D3750">
        <w:rPr>
          <w:rFonts w:ascii="Arial" w:eastAsia="Times New Roman" w:hAnsi="Arial" w:cs="Arial"/>
          <w:color w:val="414142"/>
          <w:sz w:val="20"/>
          <w:szCs w:val="20"/>
          <w:lang w:eastAsia="lv-LV"/>
        </w:rPr>
        <w:t>ciltsdokumentācijas</w:t>
      </w:r>
      <w:proofErr w:type="spellEnd"/>
      <w:r w:rsidRPr="001D3750">
        <w:rPr>
          <w:rFonts w:ascii="Arial" w:eastAsia="Times New Roman" w:hAnsi="Arial" w:cs="Arial"/>
          <w:color w:val="414142"/>
          <w:sz w:val="20"/>
          <w:szCs w:val="20"/>
          <w:lang w:eastAsia="lv-LV"/>
        </w:rPr>
        <w:t xml:space="preserve"> sagatavošanu. Līgumā paredz termiņu, kādā šķirnes saimniecības vai pārraudzības ganāmpulka īpašnieks iesniedz pretendentam šo noteikumu prasībām atbilstošus vaislas dzīvnieku sarakstus, kuros norādīti to produktivitātes dati, lai noteiktu vaislas dzīvnieku ģenētisko kvalitāti un izvērtētu to produktivitātes datus.</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lastRenderedPageBreak/>
        <w:t>22</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42" w:name="p-536020"/>
      <w:bookmarkStart w:id="43" w:name="p20"/>
      <w:bookmarkEnd w:id="42"/>
      <w:bookmarkEnd w:id="43"/>
      <w:r w:rsidRPr="001D3750">
        <w:rPr>
          <w:rFonts w:ascii="Arial" w:eastAsia="Times New Roman" w:hAnsi="Arial" w:cs="Arial"/>
          <w:color w:val="414142"/>
          <w:sz w:val="20"/>
          <w:szCs w:val="20"/>
          <w:lang w:eastAsia="lv-LV"/>
        </w:rPr>
        <w:t>20. Lai saņemtu atbalstu, pretendents papīra dokumenta formā (pievienojot vai nosūtot elektronisko versiju) vai elektroniska dokumenta veidā (ja attiecīgais dokuments sagatavots atbilstoši normatīvajiem aktiem par elektronisko dokumentu noformēšanu) iesniedz dienestā šādus dokumentus:</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20.1. cūkkopības nozarē:</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20.1.1. pārskatu par tādas vecvecāku un </w:t>
      </w:r>
      <w:proofErr w:type="spellStart"/>
      <w:r w:rsidRPr="001D3750">
        <w:rPr>
          <w:rFonts w:ascii="Arial" w:eastAsia="Times New Roman" w:hAnsi="Arial" w:cs="Arial"/>
          <w:color w:val="414142"/>
          <w:sz w:val="20"/>
          <w:szCs w:val="20"/>
          <w:lang w:eastAsia="lv-LV"/>
        </w:rPr>
        <w:t>vecvecvecāku</w:t>
      </w:r>
      <w:proofErr w:type="spellEnd"/>
      <w:r w:rsidRPr="001D3750">
        <w:rPr>
          <w:rFonts w:ascii="Arial" w:eastAsia="Times New Roman" w:hAnsi="Arial" w:cs="Arial"/>
          <w:color w:val="414142"/>
          <w:sz w:val="20"/>
          <w:szCs w:val="20"/>
          <w:lang w:eastAsia="lv-LV"/>
        </w:rPr>
        <w:t xml:space="preserve"> sivēnmātes sagatavošanu ierakstīšanai ciltsgrāmatā, kas atražo vaislas jauncūkas, kā arī tās novērtēšanu pēc </w:t>
      </w:r>
      <w:proofErr w:type="spellStart"/>
      <w:r w:rsidRPr="001D3750">
        <w:rPr>
          <w:rFonts w:ascii="Arial" w:eastAsia="Times New Roman" w:hAnsi="Arial" w:cs="Arial"/>
          <w:color w:val="414142"/>
          <w:sz w:val="20"/>
          <w:szCs w:val="20"/>
          <w:lang w:eastAsia="lv-LV"/>
        </w:rPr>
        <w:t>pienības</w:t>
      </w:r>
      <w:proofErr w:type="spellEnd"/>
      <w:r w:rsidRPr="001D3750">
        <w:rPr>
          <w:rFonts w:ascii="Arial" w:eastAsia="Times New Roman" w:hAnsi="Arial" w:cs="Arial"/>
          <w:color w:val="414142"/>
          <w:sz w:val="20"/>
          <w:szCs w:val="20"/>
          <w:lang w:eastAsia="lv-LV"/>
        </w:rPr>
        <w:t>, eksterjera, auglības un selekcionējamo pazīmju ģenētiskās vērtības ar indeksu 110 un vairāk (</w:t>
      </w:r>
      <w:hyperlink r:id="rId20" w:anchor="piel1" w:tgtFrame="_blank" w:history="1">
        <w:r w:rsidRPr="001D3750">
          <w:rPr>
            <w:rFonts w:ascii="Arial" w:eastAsia="Times New Roman" w:hAnsi="Arial" w:cs="Arial"/>
            <w:color w:val="16497B"/>
            <w:sz w:val="20"/>
            <w:szCs w:val="20"/>
            <w:lang w:eastAsia="lv-LV"/>
          </w:rPr>
          <w:t>1. pielikums</w:t>
        </w:r>
      </w:hyperlink>
      <w:r w:rsidRPr="001D3750">
        <w:rPr>
          <w:rFonts w:ascii="Arial" w:eastAsia="Times New Roman" w:hAnsi="Arial" w:cs="Arial"/>
          <w:color w:val="414142"/>
          <w:sz w:val="20"/>
          <w:szCs w:val="20"/>
          <w:lang w:eastAsia="lv-LV"/>
        </w:rPr>
        <w:t xml:space="preserve">) – līdz 2014. gada 1. maijam, bet par šo noteikumu </w:t>
      </w:r>
      <w:hyperlink r:id="rId21" w:anchor="p7.1" w:tgtFrame="_blank" w:history="1">
        <w:r w:rsidRPr="001D3750">
          <w:rPr>
            <w:rFonts w:ascii="Arial" w:eastAsia="Times New Roman" w:hAnsi="Arial" w:cs="Arial"/>
            <w:color w:val="16497B"/>
            <w:sz w:val="20"/>
            <w:szCs w:val="20"/>
            <w:lang w:eastAsia="lv-LV"/>
          </w:rPr>
          <w:t>7.</w:t>
        </w:r>
        <w:r w:rsidRPr="001D3750">
          <w:rPr>
            <w:rFonts w:ascii="Arial" w:eastAsia="Times New Roman" w:hAnsi="Arial" w:cs="Arial"/>
            <w:color w:val="16497B"/>
            <w:sz w:val="20"/>
            <w:szCs w:val="20"/>
            <w:vertAlign w:val="superscript"/>
            <w:lang w:eastAsia="lv-LV"/>
          </w:rPr>
          <w:t xml:space="preserve">1 </w:t>
        </w:r>
        <w:r w:rsidRPr="001D3750">
          <w:rPr>
            <w:rFonts w:ascii="Arial" w:eastAsia="Times New Roman" w:hAnsi="Arial" w:cs="Arial"/>
            <w:color w:val="16497B"/>
            <w:sz w:val="20"/>
            <w:szCs w:val="20"/>
            <w:lang w:eastAsia="lv-LV"/>
          </w:rPr>
          <w:t>punktā</w:t>
        </w:r>
      </w:hyperlink>
      <w:r w:rsidRPr="001D3750">
        <w:rPr>
          <w:rFonts w:ascii="Arial" w:eastAsia="Times New Roman" w:hAnsi="Arial" w:cs="Arial"/>
          <w:color w:val="414142"/>
          <w:sz w:val="20"/>
          <w:szCs w:val="20"/>
          <w:lang w:eastAsia="lv-LV"/>
        </w:rPr>
        <w:t xml:space="preserve"> minēto atbalstu – līdz 2014. gada 10. decembrim;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20.1.2. samaksu apliecinošo dokumentu kopijas par administratīvajiem izdevumiem saskaņā ar šo noteikumu </w:t>
      </w:r>
      <w:hyperlink r:id="rId22"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minēto izdevumu tāmi – līdz 2014. gada 1. novembrim, bet par šo noteikumu </w:t>
      </w:r>
      <w:hyperlink r:id="rId23" w:anchor="p7.1" w:tgtFrame="_blank" w:history="1">
        <w:r w:rsidRPr="001D3750">
          <w:rPr>
            <w:rFonts w:ascii="Arial" w:eastAsia="Times New Roman" w:hAnsi="Arial" w:cs="Arial"/>
            <w:color w:val="16497B"/>
            <w:sz w:val="20"/>
            <w:szCs w:val="20"/>
            <w:lang w:eastAsia="lv-LV"/>
          </w:rPr>
          <w:t>7.</w:t>
        </w:r>
        <w:r w:rsidRPr="001D3750">
          <w:rPr>
            <w:rFonts w:ascii="Arial" w:eastAsia="Times New Roman" w:hAnsi="Arial" w:cs="Arial"/>
            <w:color w:val="16497B"/>
            <w:sz w:val="20"/>
            <w:szCs w:val="20"/>
            <w:vertAlign w:val="superscript"/>
            <w:lang w:eastAsia="lv-LV"/>
          </w:rPr>
          <w:t xml:space="preserve">1 </w:t>
        </w:r>
        <w:r w:rsidRPr="001D3750">
          <w:rPr>
            <w:rFonts w:ascii="Arial" w:eastAsia="Times New Roman" w:hAnsi="Arial" w:cs="Arial"/>
            <w:color w:val="16497B"/>
            <w:sz w:val="20"/>
            <w:szCs w:val="20"/>
            <w:lang w:eastAsia="lv-LV"/>
          </w:rPr>
          <w:t>punktā</w:t>
        </w:r>
      </w:hyperlink>
      <w:r w:rsidRPr="001D3750">
        <w:rPr>
          <w:rFonts w:ascii="Arial" w:eastAsia="Times New Roman" w:hAnsi="Arial" w:cs="Arial"/>
          <w:color w:val="414142"/>
          <w:sz w:val="20"/>
          <w:szCs w:val="20"/>
          <w:lang w:eastAsia="lv-LV"/>
        </w:rPr>
        <w:t xml:space="preserve"> minēto atbalstu – līdz 2014. gada 15. decembrim;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20.2. piensaimniecības nozarē:</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20.2.1. ierakstīšanai ciltsgrāmatā sagatavotu vai ciltsgrāmatā ierakstītu šo noteikumu </w:t>
      </w:r>
      <w:hyperlink r:id="rId24" w:anchor="p9" w:tgtFrame="_blank" w:history="1">
        <w:r w:rsidRPr="001D3750">
          <w:rPr>
            <w:rFonts w:ascii="Arial" w:eastAsia="Times New Roman" w:hAnsi="Arial" w:cs="Arial"/>
            <w:color w:val="16497B"/>
            <w:sz w:val="20"/>
            <w:szCs w:val="20"/>
            <w:lang w:eastAsia="lv-LV"/>
          </w:rPr>
          <w:t>9. punktā</w:t>
        </w:r>
      </w:hyperlink>
      <w:r w:rsidRPr="001D3750">
        <w:rPr>
          <w:rFonts w:ascii="Arial" w:eastAsia="Times New Roman" w:hAnsi="Arial" w:cs="Arial"/>
          <w:color w:val="414142"/>
          <w:sz w:val="20"/>
          <w:szCs w:val="20"/>
          <w:lang w:eastAsia="lv-LV"/>
        </w:rPr>
        <w:t xml:space="preserve"> minētajām prasībām atbilstošu piena šķirņu slaucamo govju pārraudzības ganāmpulku īpašnieku sarakstu (</w:t>
      </w:r>
      <w:hyperlink r:id="rId25" w:anchor="piel2" w:tgtFrame="_blank" w:history="1">
        <w:r w:rsidRPr="001D3750">
          <w:rPr>
            <w:rFonts w:ascii="Arial" w:eastAsia="Times New Roman" w:hAnsi="Arial" w:cs="Arial"/>
            <w:color w:val="16497B"/>
            <w:sz w:val="20"/>
            <w:szCs w:val="20"/>
            <w:lang w:eastAsia="lv-LV"/>
          </w:rPr>
          <w:t>2. pielikums</w:t>
        </w:r>
      </w:hyperlink>
      <w:r w:rsidRPr="001D3750">
        <w:rPr>
          <w:rFonts w:ascii="Arial" w:eastAsia="Times New Roman" w:hAnsi="Arial" w:cs="Arial"/>
          <w:color w:val="414142"/>
          <w:sz w:val="20"/>
          <w:szCs w:val="20"/>
          <w:lang w:eastAsia="lv-LV"/>
        </w:rPr>
        <w:t>) – līdz 2014. gada 1. maijam;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20.2.2. samaksu apliecinošo dokumentu kopijas par administratīvajiem izdevumiem saskaņā ar šo noteikumu </w:t>
      </w:r>
      <w:hyperlink r:id="rId26"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minēto izdevumu tāmi – līdz 2014. gada 1. novembrim;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20.3. gaļas liellopu audzēšanas nozarē:</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20.3.1. ierakstīšanai ciltsgrāmatā sagatavotu un ciltsgrāmatā ierakstītu šo noteikumu </w:t>
      </w:r>
      <w:hyperlink r:id="rId27" w:anchor="p12" w:tgtFrame="_blank" w:history="1">
        <w:r w:rsidRPr="001D3750">
          <w:rPr>
            <w:rFonts w:ascii="Arial" w:eastAsia="Times New Roman" w:hAnsi="Arial" w:cs="Arial"/>
            <w:color w:val="16497B"/>
            <w:sz w:val="20"/>
            <w:szCs w:val="20"/>
            <w:lang w:eastAsia="lv-LV"/>
          </w:rPr>
          <w:t>12. punktā</w:t>
        </w:r>
      </w:hyperlink>
      <w:r w:rsidRPr="001D3750">
        <w:rPr>
          <w:rFonts w:ascii="Arial" w:eastAsia="Times New Roman" w:hAnsi="Arial" w:cs="Arial"/>
          <w:color w:val="414142"/>
          <w:sz w:val="20"/>
          <w:szCs w:val="20"/>
          <w:lang w:eastAsia="lv-LV"/>
        </w:rPr>
        <w:t xml:space="preserve"> minētajām prasībām atbilstošu </w:t>
      </w:r>
      <w:proofErr w:type="spellStart"/>
      <w:r w:rsidRPr="001D3750">
        <w:rPr>
          <w:rFonts w:ascii="Arial" w:eastAsia="Times New Roman" w:hAnsi="Arial" w:cs="Arial"/>
          <w:color w:val="414142"/>
          <w:sz w:val="20"/>
          <w:szCs w:val="20"/>
          <w:lang w:eastAsia="lv-LV"/>
        </w:rPr>
        <w:t>zīdītājgovju</w:t>
      </w:r>
      <w:proofErr w:type="spellEnd"/>
      <w:r w:rsidRPr="001D3750">
        <w:rPr>
          <w:rFonts w:ascii="Arial" w:eastAsia="Times New Roman" w:hAnsi="Arial" w:cs="Arial"/>
          <w:color w:val="414142"/>
          <w:sz w:val="20"/>
          <w:szCs w:val="20"/>
          <w:lang w:eastAsia="lv-LV"/>
        </w:rPr>
        <w:t xml:space="preserve"> šķirnes saimniecību un pārraudzības ganāmpulku īpašnieku sarakstu (</w:t>
      </w:r>
      <w:hyperlink r:id="rId28" w:anchor="piel3" w:tgtFrame="_blank" w:history="1">
        <w:r w:rsidRPr="001D3750">
          <w:rPr>
            <w:rFonts w:ascii="Arial" w:eastAsia="Times New Roman" w:hAnsi="Arial" w:cs="Arial"/>
            <w:color w:val="16497B"/>
            <w:sz w:val="20"/>
            <w:szCs w:val="20"/>
            <w:lang w:eastAsia="lv-LV"/>
          </w:rPr>
          <w:t>3. pielikums</w:t>
        </w:r>
      </w:hyperlink>
      <w:r w:rsidRPr="001D3750">
        <w:rPr>
          <w:rFonts w:ascii="Arial" w:eastAsia="Times New Roman" w:hAnsi="Arial" w:cs="Arial"/>
          <w:color w:val="414142"/>
          <w:sz w:val="20"/>
          <w:szCs w:val="20"/>
          <w:lang w:eastAsia="lv-LV"/>
        </w:rPr>
        <w:t>) – līdz 2014. gada 1. septembrim;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20.3.2. samaksu apliecinošo dokumentu kopijas par administratīvajiem izdevumiem saskaņā ar šo noteikumu </w:t>
      </w:r>
      <w:hyperlink r:id="rId29"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minēto izdevumu tāmi – līdz 2014. gada 1. novembrim;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20.4. kazkopības nozarē:</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20.4.1. ierakstīšanai ciltsgrāmatā sagatavotu vai ciltsgrāmatā ierakstītu šo noteikumu </w:t>
      </w:r>
      <w:hyperlink r:id="rId30" w:anchor="p14" w:tgtFrame="_blank" w:history="1">
        <w:r w:rsidRPr="001D3750">
          <w:rPr>
            <w:rFonts w:ascii="Arial" w:eastAsia="Times New Roman" w:hAnsi="Arial" w:cs="Arial"/>
            <w:color w:val="16497B"/>
            <w:sz w:val="20"/>
            <w:szCs w:val="20"/>
            <w:lang w:eastAsia="lv-LV"/>
          </w:rPr>
          <w:t>14. punktā</w:t>
        </w:r>
      </w:hyperlink>
      <w:r w:rsidRPr="001D3750">
        <w:rPr>
          <w:rFonts w:ascii="Arial" w:eastAsia="Times New Roman" w:hAnsi="Arial" w:cs="Arial"/>
          <w:color w:val="414142"/>
          <w:sz w:val="20"/>
          <w:szCs w:val="20"/>
          <w:lang w:eastAsia="lv-LV"/>
        </w:rPr>
        <w:t xml:space="preserve"> minētajām prasībām atbilstošu piena šķirņu slaucamo kazu pārraudzības ganāmpulku īpašnieku sarakstu (</w:t>
      </w:r>
      <w:hyperlink r:id="rId31" w:anchor="piel4" w:tgtFrame="_blank" w:history="1">
        <w:r w:rsidRPr="001D3750">
          <w:rPr>
            <w:rFonts w:ascii="Arial" w:eastAsia="Times New Roman" w:hAnsi="Arial" w:cs="Arial"/>
            <w:color w:val="16497B"/>
            <w:sz w:val="20"/>
            <w:szCs w:val="20"/>
            <w:lang w:eastAsia="lv-LV"/>
          </w:rPr>
          <w:t>4. pielikums</w:t>
        </w:r>
      </w:hyperlink>
      <w:r w:rsidRPr="001D3750">
        <w:rPr>
          <w:rFonts w:ascii="Arial" w:eastAsia="Times New Roman" w:hAnsi="Arial" w:cs="Arial"/>
          <w:color w:val="414142"/>
          <w:sz w:val="20"/>
          <w:szCs w:val="20"/>
          <w:lang w:eastAsia="lv-LV"/>
        </w:rPr>
        <w:t>) – līdz 2014. gada 1. septembrim;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20.4.2. samaksu apliecinošo dokumentu kopijas par administratīvajiem izdevumiem saskaņā ar šo noteikumu </w:t>
      </w:r>
      <w:hyperlink r:id="rId32"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minēto izdevumu tāmi – līdz 2014. gada 1. novembrim;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20.5. aitkopības nozarē:</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20.5.1. pārskatu par ierakstīšanai ciltsgrāmatā sagatavotu un ciltsgrāmatā ierakstītu šķirnes saimniecībā esošu vaislas aitu māšu ģenētiskās kvalitātes noteikšanu un produktivitātes izvērtēšanu, kā arī par pārraudzības ganāmpulkā esošo vaislas aitu māšu produktivitātes izvērtēšanu (</w:t>
      </w:r>
      <w:hyperlink r:id="rId33" w:anchor="piel5" w:tgtFrame="_blank" w:history="1">
        <w:r w:rsidRPr="001D3750">
          <w:rPr>
            <w:rFonts w:ascii="Arial" w:eastAsia="Times New Roman" w:hAnsi="Arial" w:cs="Arial"/>
            <w:color w:val="16497B"/>
            <w:sz w:val="20"/>
            <w:szCs w:val="20"/>
            <w:lang w:eastAsia="lv-LV"/>
          </w:rPr>
          <w:t>5. pielikums</w:t>
        </w:r>
      </w:hyperlink>
      <w:r w:rsidRPr="001D3750">
        <w:rPr>
          <w:rFonts w:ascii="Arial" w:eastAsia="Times New Roman" w:hAnsi="Arial" w:cs="Arial"/>
          <w:color w:val="414142"/>
          <w:sz w:val="20"/>
          <w:szCs w:val="20"/>
          <w:lang w:eastAsia="lv-LV"/>
        </w:rPr>
        <w:t>) – līdz 2014. gada 1. septembrim;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20.5.2. samaksu apliecinošo dokumentu kopijas saskaņā ar šo noteikumu </w:t>
      </w:r>
      <w:hyperlink r:id="rId34"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minēto izdevumu tāmi – līdz 2014. gada 20. decembrim;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20.6. zirgkopības nozarē:</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lastRenderedPageBreak/>
        <w:t>20.6.1. pārskatu par ierakstīšanai ciltsgrāmatā sagatavotu un ciltsgrāmatā ierakstītu pārraudzības ganāmpulkā esošo tīršķirnes vaislas ķēvju ģenētiskās kvalitātes noteikšanu un novērtēšanu pēc pēcnācējiem (</w:t>
      </w:r>
      <w:hyperlink r:id="rId35" w:anchor="piel6" w:tgtFrame="_blank" w:history="1">
        <w:r w:rsidRPr="001D3750">
          <w:rPr>
            <w:rFonts w:ascii="Arial" w:eastAsia="Times New Roman" w:hAnsi="Arial" w:cs="Arial"/>
            <w:color w:val="16497B"/>
            <w:sz w:val="20"/>
            <w:szCs w:val="20"/>
            <w:lang w:eastAsia="lv-LV"/>
          </w:rPr>
          <w:t>6. pielikums</w:t>
        </w:r>
      </w:hyperlink>
      <w:r w:rsidRPr="001D3750">
        <w:rPr>
          <w:rFonts w:ascii="Arial" w:eastAsia="Times New Roman" w:hAnsi="Arial" w:cs="Arial"/>
          <w:color w:val="414142"/>
          <w:sz w:val="20"/>
          <w:szCs w:val="20"/>
          <w:lang w:eastAsia="lv-LV"/>
        </w:rPr>
        <w:t>) – līdz 2014. gada 1. oktobrim;</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 xml:space="preserve">20.6.2. samaksu apliecinošo dokumentu kopijas saskaņā ar šo noteikumu </w:t>
      </w:r>
      <w:hyperlink r:id="rId36" w:anchor="p17" w:tgtFrame="_blank" w:history="1">
        <w:r w:rsidRPr="001D3750">
          <w:rPr>
            <w:rFonts w:ascii="Arial" w:eastAsia="Times New Roman" w:hAnsi="Arial" w:cs="Arial"/>
            <w:color w:val="16497B"/>
            <w:sz w:val="20"/>
            <w:szCs w:val="20"/>
            <w:lang w:eastAsia="lv-LV"/>
          </w:rPr>
          <w:t>17. punktā</w:t>
        </w:r>
      </w:hyperlink>
      <w:r w:rsidRPr="001D3750">
        <w:rPr>
          <w:rFonts w:ascii="Arial" w:eastAsia="Times New Roman" w:hAnsi="Arial" w:cs="Arial"/>
          <w:color w:val="414142"/>
          <w:sz w:val="20"/>
          <w:szCs w:val="20"/>
          <w:lang w:eastAsia="lv-LV"/>
        </w:rPr>
        <w:t xml:space="preserve"> minēto izdevumu tāmi – līdz 2014. gada 1. novembrim.</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23</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(Grozīts ar MK </w:t>
      </w:r>
      <w:hyperlink r:id="rId37" w:tgtFrame="_blank" w:history="1">
        <w:r w:rsidRPr="001D3750">
          <w:rPr>
            <w:rFonts w:ascii="Arial" w:eastAsia="Times New Roman" w:hAnsi="Arial" w:cs="Arial"/>
            <w:i/>
            <w:iCs/>
            <w:color w:val="16497B"/>
            <w:sz w:val="20"/>
            <w:szCs w:val="20"/>
            <w:lang w:eastAsia="lv-LV"/>
          </w:rPr>
          <w:t>25.11.2014.</w:t>
        </w:r>
      </w:hyperlink>
      <w:r w:rsidRPr="001D3750">
        <w:rPr>
          <w:rFonts w:ascii="Arial" w:eastAsia="Times New Roman" w:hAnsi="Arial" w:cs="Arial"/>
          <w:i/>
          <w:iCs/>
          <w:color w:val="414142"/>
          <w:sz w:val="20"/>
          <w:szCs w:val="20"/>
          <w:lang w:eastAsia="lv-LV"/>
        </w:rPr>
        <w:t xml:space="preserve"> noteikumiem Nr.728)</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44" w:name="p-507305"/>
      <w:bookmarkStart w:id="45" w:name="p21"/>
      <w:bookmarkEnd w:id="44"/>
      <w:bookmarkEnd w:id="45"/>
      <w:r w:rsidRPr="001D3750">
        <w:rPr>
          <w:rFonts w:ascii="Arial" w:eastAsia="Times New Roman" w:hAnsi="Arial" w:cs="Arial"/>
          <w:color w:val="414142"/>
          <w:sz w:val="20"/>
          <w:szCs w:val="20"/>
          <w:lang w:eastAsia="lv-LV"/>
        </w:rPr>
        <w:t xml:space="preserve">21. Ja atbalsta saņemšanai vienā nozarē ir vairāki pretendenti un šo noteikumu </w:t>
      </w:r>
      <w:hyperlink r:id="rId38" w:anchor="p20" w:tgtFrame="_blank" w:history="1">
        <w:r w:rsidRPr="001D3750">
          <w:rPr>
            <w:rFonts w:ascii="Arial" w:eastAsia="Times New Roman" w:hAnsi="Arial" w:cs="Arial"/>
            <w:color w:val="16497B"/>
            <w:sz w:val="20"/>
            <w:szCs w:val="20"/>
            <w:lang w:eastAsia="lv-LV"/>
          </w:rPr>
          <w:t>20. punktā</w:t>
        </w:r>
      </w:hyperlink>
      <w:r w:rsidRPr="001D3750">
        <w:rPr>
          <w:rFonts w:ascii="Arial" w:eastAsia="Times New Roman" w:hAnsi="Arial" w:cs="Arial"/>
          <w:color w:val="414142"/>
          <w:sz w:val="20"/>
          <w:szCs w:val="20"/>
          <w:lang w:eastAsia="lv-LV"/>
        </w:rPr>
        <w:t xml:space="preserve"> minētajos sarakstos vai pārskatos tie norāda vienu un to pašu apsekoto pārraudzības ganāmpulku, atbalstu par konkrēto ganāmpulku nepiešķir. Ja pretendents sniedzis nepatiesu informāciju vai pārkāpis šo noteikumu </w:t>
      </w:r>
      <w:hyperlink r:id="rId39" w:anchor="p6" w:tgtFrame="_blank" w:history="1">
        <w:r w:rsidRPr="001D3750">
          <w:rPr>
            <w:rFonts w:ascii="Arial" w:eastAsia="Times New Roman" w:hAnsi="Arial" w:cs="Arial"/>
            <w:color w:val="16497B"/>
            <w:sz w:val="20"/>
            <w:szCs w:val="20"/>
            <w:lang w:eastAsia="lv-LV"/>
          </w:rPr>
          <w:t>6. punktā</w:t>
        </w:r>
      </w:hyperlink>
      <w:r w:rsidRPr="001D3750">
        <w:rPr>
          <w:rFonts w:ascii="Arial" w:eastAsia="Times New Roman" w:hAnsi="Arial" w:cs="Arial"/>
          <w:color w:val="414142"/>
          <w:sz w:val="20"/>
          <w:szCs w:val="20"/>
          <w:lang w:eastAsia="lv-LV"/>
        </w:rPr>
        <w:t xml:space="preserve"> minētās prasības, dienests mēneša laikā pēc pārkāpuma konstatēšanas atbilstoši normatīvajiem aktiem par kārtību, kādā administrē Eiropas Lauksaimniecības garantiju fondu, Eiropas Lauksaimniecības fondu lauku attīstībai un Eiropas Zivsaimniecības fondu, kā arī valsts un Eiropas Savienības atbalstu lauksaimniecībai, lauku un zivsaimniecības attīstībai, pieprasa atbalsta atmaksu.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24</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46" w:name="p-507306"/>
      <w:bookmarkStart w:id="47" w:name="p22"/>
      <w:bookmarkEnd w:id="46"/>
      <w:bookmarkEnd w:id="47"/>
      <w:r w:rsidRPr="001D3750">
        <w:rPr>
          <w:rFonts w:ascii="Arial" w:eastAsia="Times New Roman" w:hAnsi="Arial" w:cs="Arial"/>
          <w:color w:val="414142"/>
          <w:sz w:val="20"/>
          <w:szCs w:val="20"/>
          <w:lang w:eastAsia="lv-LV"/>
        </w:rPr>
        <w:t xml:space="preserve">22. Dienests mēneša laikā pēc šo noteikumu </w:t>
      </w:r>
      <w:hyperlink r:id="rId40" w:anchor="p20" w:tgtFrame="_blank" w:history="1">
        <w:r w:rsidRPr="001D3750">
          <w:rPr>
            <w:rFonts w:ascii="Arial" w:eastAsia="Times New Roman" w:hAnsi="Arial" w:cs="Arial"/>
            <w:color w:val="16497B"/>
            <w:sz w:val="20"/>
            <w:szCs w:val="20"/>
            <w:lang w:eastAsia="lv-LV"/>
          </w:rPr>
          <w:t>20. punktā</w:t>
        </w:r>
      </w:hyperlink>
      <w:r w:rsidRPr="001D3750">
        <w:rPr>
          <w:rFonts w:ascii="Arial" w:eastAsia="Times New Roman" w:hAnsi="Arial" w:cs="Arial"/>
          <w:color w:val="414142"/>
          <w:sz w:val="20"/>
          <w:szCs w:val="20"/>
          <w:lang w:eastAsia="lv-LV"/>
        </w:rPr>
        <w:t xml:space="preserve"> minēto dokumentu saņemšanas izvērtē to atbilstību šo noteikumu prasībām un pieņem lēmumu par atbalsta piešķiršanu vai par atteikumu piešķirt atbalstu.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25</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48" w:name="p-522736"/>
      <w:bookmarkStart w:id="49" w:name="p22.1"/>
      <w:bookmarkEnd w:id="48"/>
      <w:bookmarkEnd w:id="49"/>
      <w:r w:rsidRPr="001D3750">
        <w:rPr>
          <w:rFonts w:ascii="Arial" w:eastAsia="Times New Roman" w:hAnsi="Arial" w:cs="Arial"/>
          <w:color w:val="414142"/>
          <w:sz w:val="20"/>
          <w:szCs w:val="20"/>
          <w:lang w:eastAsia="lv-LV"/>
        </w:rPr>
        <w:t>22.</w:t>
      </w:r>
      <w:r w:rsidRPr="001D3750">
        <w:rPr>
          <w:rFonts w:ascii="Arial" w:eastAsia="Times New Roman" w:hAnsi="Arial" w:cs="Arial"/>
          <w:color w:val="414142"/>
          <w:sz w:val="20"/>
          <w:szCs w:val="20"/>
          <w:vertAlign w:val="superscript"/>
          <w:lang w:eastAsia="lv-LV"/>
        </w:rPr>
        <w:t xml:space="preserve">1 </w:t>
      </w:r>
      <w:r w:rsidRPr="001D3750">
        <w:rPr>
          <w:rFonts w:ascii="Arial" w:eastAsia="Times New Roman" w:hAnsi="Arial" w:cs="Arial"/>
          <w:color w:val="414142"/>
          <w:sz w:val="20"/>
          <w:szCs w:val="20"/>
          <w:lang w:eastAsia="lv-LV"/>
        </w:rPr>
        <w:t>Dienests mēneša laikā pēc grozījumu spēkā stāšanās, kuri paredz šo noteikumu 7.1.1. un 7.1.2. apakšpunktā minētā atbalsta palielināšanu, aprēķina un izmaksā atbalsta pretendentam starpību starp sākotnēji noteikto un palielināto atbalsta apmēru.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26</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(MK </w:t>
      </w:r>
      <w:hyperlink r:id="rId41" w:tgtFrame="_blank" w:history="1">
        <w:r w:rsidRPr="001D3750">
          <w:rPr>
            <w:rFonts w:ascii="Arial" w:eastAsia="Times New Roman" w:hAnsi="Arial" w:cs="Arial"/>
            <w:i/>
            <w:iCs/>
            <w:color w:val="16497B"/>
            <w:sz w:val="20"/>
            <w:szCs w:val="20"/>
            <w:lang w:eastAsia="lv-LV"/>
          </w:rPr>
          <w:t>22.07.2014.</w:t>
        </w:r>
      </w:hyperlink>
      <w:r w:rsidRPr="001D3750">
        <w:rPr>
          <w:rFonts w:ascii="Arial" w:eastAsia="Times New Roman" w:hAnsi="Arial" w:cs="Arial"/>
          <w:i/>
          <w:iCs/>
          <w:color w:val="414142"/>
          <w:sz w:val="20"/>
          <w:szCs w:val="20"/>
          <w:lang w:eastAsia="lv-LV"/>
        </w:rPr>
        <w:t xml:space="preserve"> noteikumu Nr.422 redakcijā)</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50" w:name="p-536021"/>
      <w:bookmarkStart w:id="51" w:name="p23"/>
      <w:bookmarkEnd w:id="50"/>
      <w:bookmarkEnd w:id="51"/>
      <w:r w:rsidRPr="001D3750">
        <w:rPr>
          <w:rFonts w:ascii="Arial" w:eastAsia="Times New Roman" w:hAnsi="Arial" w:cs="Arial"/>
          <w:color w:val="414142"/>
          <w:sz w:val="20"/>
          <w:szCs w:val="20"/>
          <w:lang w:eastAsia="lv-LV"/>
        </w:rPr>
        <w:t xml:space="preserve">23. Atbalstu izmaksā, nepārsniedzot šo noteikumu </w:t>
      </w:r>
      <w:hyperlink r:id="rId42" w:anchor="p4" w:tgtFrame="_blank" w:history="1">
        <w:r w:rsidRPr="001D3750">
          <w:rPr>
            <w:rFonts w:ascii="Arial" w:eastAsia="Times New Roman" w:hAnsi="Arial" w:cs="Arial"/>
            <w:color w:val="16497B"/>
            <w:sz w:val="20"/>
            <w:szCs w:val="20"/>
            <w:lang w:eastAsia="lv-LV"/>
          </w:rPr>
          <w:t>4. punktā</w:t>
        </w:r>
      </w:hyperlink>
      <w:r w:rsidRPr="001D3750">
        <w:rPr>
          <w:rFonts w:ascii="Arial" w:eastAsia="Times New Roman" w:hAnsi="Arial" w:cs="Arial"/>
          <w:color w:val="414142"/>
          <w:sz w:val="20"/>
          <w:szCs w:val="20"/>
          <w:lang w:eastAsia="lv-LV"/>
        </w:rPr>
        <w:t xml:space="preserve"> katram atbalsta pasākumam paredzēto finansējuma apmēru. Ja atbalsta pieprasījums pārsniedz piešķirto finansējuma apmēru, dienests veic norēķinus, proporcionāli samazinot šo noteikumu 7., 7.</w:t>
      </w:r>
      <w:r w:rsidRPr="001D3750">
        <w:rPr>
          <w:rFonts w:ascii="Arial" w:eastAsia="Times New Roman" w:hAnsi="Arial" w:cs="Arial"/>
          <w:color w:val="414142"/>
          <w:sz w:val="20"/>
          <w:szCs w:val="20"/>
          <w:vertAlign w:val="superscript"/>
          <w:lang w:eastAsia="lv-LV"/>
        </w:rPr>
        <w:t>1</w:t>
      </w:r>
      <w:r w:rsidRPr="001D3750">
        <w:rPr>
          <w:rFonts w:ascii="Arial" w:eastAsia="Times New Roman" w:hAnsi="Arial" w:cs="Arial"/>
          <w:color w:val="414142"/>
          <w:sz w:val="20"/>
          <w:szCs w:val="20"/>
          <w:lang w:eastAsia="lv-LV"/>
        </w:rPr>
        <w:t xml:space="preserve">, </w:t>
      </w:r>
      <w:hyperlink r:id="rId43" w:anchor="p9" w:tgtFrame="_blank" w:history="1">
        <w:r w:rsidRPr="001D3750">
          <w:rPr>
            <w:rFonts w:ascii="Arial" w:eastAsia="Times New Roman" w:hAnsi="Arial" w:cs="Arial"/>
            <w:color w:val="16497B"/>
            <w:sz w:val="20"/>
            <w:szCs w:val="20"/>
            <w:lang w:eastAsia="lv-LV"/>
          </w:rPr>
          <w:t>9.</w:t>
        </w:r>
      </w:hyperlink>
      <w:r w:rsidRPr="001D3750">
        <w:rPr>
          <w:rFonts w:ascii="Arial" w:eastAsia="Times New Roman" w:hAnsi="Arial" w:cs="Arial"/>
          <w:color w:val="414142"/>
          <w:sz w:val="20"/>
          <w:szCs w:val="20"/>
          <w:lang w:eastAsia="lv-LV"/>
        </w:rPr>
        <w:t xml:space="preserve">, </w:t>
      </w:r>
      <w:hyperlink r:id="rId44" w:anchor="p12" w:tgtFrame="_blank" w:history="1">
        <w:r w:rsidRPr="001D3750">
          <w:rPr>
            <w:rFonts w:ascii="Arial" w:eastAsia="Times New Roman" w:hAnsi="Arial" w:cs="Arial"/>
            <w:color w:val="16497B"/>
            <w:sz w:val="20"/>
            <w:szCs w:val="20"/>
            <w:lang w:eastAsia="lv-LV"/>
          </w:rPr>
          <w:t xml:space="preserve">12. </w:t>
        </w:r>
      </w:hyperlink>
      <w:r w:rsidRPr="001D3750">
        <w:rPr>
          <w:rFonts w:ascii="Arial" w:eastAsia="Times New Roman" w:hAnsi="Arial" w:cs="Arial"/>
          <w:color w:val="414142"/>
          <w:sz w:val="20"/>
          <w:szCs w:val="20"/>
          <w:lang w:eastAsia="lv-LV"/>
        </w:rPr>
        <w:t xml:space="preserve">un </w:t>
      </w:r>
      <w:hyperlink r:id="rId45" w:anchor="p14" w:tgtFrame="_blank" w:history="1">
        <w:r w:rsidRPr="001D3750">
          <w:rPr>
            <w:rFonts w:ascii="Arial" w:eastAsia="Times New Roman" w:hAnsi="Arial" w:cs="Arial"/>
            <w:color w:val="16497B"/>
            <w:sz w:val="20"/>
            <w:szCs w:val="20"/>
            <w:lang w:eastAsia="lv-LV"/>
          </w:rPr>
          <w:t>14. punktā</w:t>
        </w:r>
      </w:hyperlink>
      <w:r w:rsidRPr="001D3750">
        <w:rPr>
          <w:rFonts w:ascii="Arial" w:eastAsia="Times New Roman" w:hAnsi="Arial" w:cs="Arial"/>
          <w:color w:val="414142"/>
          <w:sz w:val="20"/>
          <w:szCs w:val="20"/>
          <w:lang w:eastAsia="lv-LV"/>
        </w:rPr>
        <w:t xml:space="preserve"> minēto atbalsta apmēru par vienu dzīvnieku.</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27</w:t>
      </w:r>
    </w:p>
    <w:p w:rsidR="001D3750" w:rsidRPr="001D3750" w:rsidRDefault="001D3750" w:rsidP="001D3750">
      <w:pPr>
        <w:spacing w:before="45" w:after="0" w:line="360" w:lineRule="auto"/>
        <w:ind w:firstLine="300"/>
        <w:rPr>
          <w:rFonts w:ascii="Arial" w:eastAsia="Times New Roman" w:hAnsi="Arial" w:cs="Arial"/>
          <w:i/>
          <w:iCs/>
          <w:color w:val="414142"/>
          <w:sz w:val="20"/>
          <w:szCs w:val="20"/>
          <w:lang w:eastAsia="lv-LV"/>
        </w:rPr>
      </w:pPr>
      <w:r w:rsidRPr="001D3750">
        <w:rPr>
          <w:rFonts w:ascii="Arial" w:eastAsia="Times New Roman" w:hAnsi="Arial" w:cs="Arial"/>
          <w:i/>
          <w:iCs/>
          <w:color w:val="414142"/>
          <w:sz w:val="20"/>
          <w:szCs w:val="20"/>
          <w:lang w:eastAsia="lv-LV"/>
        </w:rPr>
        <w:t xml:space="preserve">(Grozīts ar MK </w:t>
      </w:r>
      <w:hyperlink r:id="rId46" w:tgtFrame="_blank" w:history="1">
        <w:r w:rsidRPr="001D3750">
          <w:rPr>
            <w:rFonts w:ascii="Arial" w:eastAsia="Times New Roman" w:hAnsi="Arial" w:cs="Arial"/>
            <w:i/>
            <w:iCs/>
            <w:color w:val="16497B"/>
            <w:sz w:val="20"/>
            <w:szCs w:val="20"/>
            <w:lang w:eastAsia="lv-LV"/>
          </w:rPr>
          <w:t>25.11.2014.</w:t>
        </w:r>
      </w:hyperlink>
      <w:r w:rsidRPr="001D3750">
        <w:rPr>
          <w:rFonts w:ascii="Arial" w:eastAsia="Times New Roman" w:hAnsi="Arial" w:cs="Arial"/>
          <w:i/>
          <w:iCs/>
          <w:color w:val="414142"/>
          <w:sz w:val="20"/>
          <w:szCs w:val="20"/>
          <w:lang w:eastAsia="lv-LV"/>
        </w:rPr>
        <w:t xml:space="preserve"> noteikumiem Nr.728)</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52" w:name="p-507308"/>
      <w:bookmarkStart w:id="53" w:name="p24"/>
      <w:bookmarkEnd w:id="52"/>
      <w:bookmarkEnd w:id="53"/>
      <w:r w:rsidRPr="001D3750">
        <w:rPr>
          <w:rFonts w:ascii="Arial" w:eastAsia="Times New Roman" w:hAnsi="Arial" w:cs="Arial"/>
          <w:color w:val="414142"/>
          <w:sz w:val="20"/>
          <w:szCs w:val="20"/>
          <w:lang w:eastAsia="lv-LV"/>
        </w:rPr>
        <w:t xml:space="preserve">24. Šo noteikumu </w:t>
      </w:r>
      <w:hyperlink r:id="rId47" w:anchor="p18" w:tgtFrame="_blank" w:history="1">
        <w:r w:rsidRPr="001D3750">
          <w:rPr>
            <w:rFonts w:ascii="Arial" w:eastAsia="Times New Roman" w:hAnsi="Arial" w:cs="Arial"/>
            <w:color w:val="16497B"/>
            <w:sz w:val="20"/>
            <w:szCs w:val="20"/>
            <w:lang w:eastAsia="lv-LV"/>
          </w:rPr>
          <w:t xml:space="preserve">18. </w:t>
        </w:r>
      </w:hyperlink>
      <w:r w:rsidRPr="001D3750">
        <w:rPr>
          <w:rFonts w:ascii="Arial" w:eastAsia="Times New Roman" w:hAnsi="Arial" w:cs="Arial"/>
          <w:color w:val="414142"/>
          <w:sz w:val="20"/>
          <w:szCs w:val="20"/>
          <w:lang w:eastAsia="lv-LV"/>
        </w:rPr>
        <w:t xml:space="preserve">un </w:t>
      </w:r>
      <w:hyperlink r:id="rId48" w:anchor="p22" w:tgtFrame="_blank" w:history="1">
        <w:r w:rsidRPr="001D3750">
          <w:rPr>
            <w:rFonts w:ascii="Arial" w:eastAsia="Times New Roman" w:hAnsi="Arial" w:cs="Arial"/>
            <w:color w:val="16497B"/>
            <w:sz w:val="20"/>
            <w:szCs w:val="20"/>
            <w:lang w:eastAsia="lv-LV"/>
          </w:rPr>
          <w:t>22. punktā</w:t>
        </w:r>
      </w:hyperlink>
      <w:r w:rsidRPr="001D3750">
        <w:rPr>
          <w:rFonts w:ascii="Arial" w:eastAsia="Times New Roman" w:hAnsi="Arial" w:cs="Arial"/>
          <w:color w:val="414142"/>
          <w:sz w:val="20"/>
          <w:szCs w:val="20"/>
          <w:lang w:eastAsia="lv-LV"/>
        </w:rPr>
        <w:t xml:space="preserve"> minēto lēmumu pretendents var apstrīdēt vai pārsūdzēt </w:t>
      </w:r>
      <w:hyperlink r:id="rId49" w:tgtFrame="_blank" w:history="1">
        <w:r w:rsidRPr="001D3750">
          <w:rPr>
            <w:rFonts w:ascii="Arial" w:eastAsia="Times New Roman" w:hAnsi="Arial" w:cs="Arial"/>
            <w:color w:val="16497B"/>
            <w:sz w:val="20"/>
            <w:szCs w:val="20"/>
            <w:lang w:eastAsia="lv-LV"/>
          </w:rPr>
          <w:t>Lauku atbalsta dienesta likumā</w:t>
        </w:r>
      </w:hyperlink>
      <w:r w:rsidRPr="001D3750">
        <w:rPr>
          <w:rFonts w:ascii="Arial" w:eastAsia="Times New Roman" w:hAnsi="Arial" w:cs="Arial"/>
          <w:color w:val="414142"/>
          <w:sz w:val="20"/>
          <w:szCs w:val="20"/>
          <w:lang w:eastAsia="lv-LV"/>
        </w:rPr>
        <w:t xml:space="preserve"> noteiktajā kārtībā.</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28</w:t>
      </w:r>
    </w:p>
    <w:p w:rsidR="001D3750" w:rsidRPr="001D3750" w:rsidRDefault="001D3750" w:rsidP="001D3750">
      <w:pPr>
        <w:spacing w:after="0" w:line="360" w:lineRule="auto"/>
        <w:ind w:firstLine="300"/>
        <w:rPr>
          <w:rFonts w:ascii="Arial" w:eastAsia="Times New Roman" w:hAnsi="Arial" w:cs="Arial"/>
          <w:color w:val="414142"/>
          <w:sz w:val="20"/>
          <w:szCs w:val="20"/>
          <w:lang w:eastAsia="lv-LV"/>
        </w:rPr>
      </w:pPr>
      <w:bookmarkStart w:id="54" w:name="p-507309"/>
      <w:bookmarkStart w:id="55" w:name="p25"/>
      <w:bookmarkEnd w:id="54"/>
      <w:bookmarkEnd w:id="55"/>
      <w:r w:rsidRPr="001D3750">
        <w:rPr>
          <w:rFonts w:ascii="Arial" w:eastAsia="Times New Roman" w:hAnsi="Arial" w:cs="Arial"/>
          <w:color w:val="414142"/>
          <w:sz w:val="20"/>
          <w:szCs w:val="20"/>
          <w:lang w:eastAsia="lv-LV"/>
        </w:rPr>
        <w:t>25. Atzīt par spēku zaudējušiem Ministru kabineta 2012. gada 17. janvāra noteikumus Nr. 64 "</w:t>
      </w:r>
      <w:hyperlink r:id="rId50" w:tgtFrame="_blank" w:history="1">
        <w:r w:rsidRPr="001D3750">
          <w:rPr>
            <w:rFonts w:ascii="Arial" w:eastAsia="Times New Roman" w:hAnsi="Arial" w:cs="Arial"/>
            <w:color w:val="16497B"/>
            <w:sz w:val="20"/>
            <w:szCs w:val="20"/>
            <w:lang w:eastAsia="lv-LV"/>
          </w:rPr>
          <w:t>Kārtība, kādā piešķir valsts atbalstu vaislas lauksaimniecības dzīvnieku ierakstīšanai ciltsgrāmatā, kā arī to ģenētiskās kvalitātes noteikšanai un produktivitātes datu izvērtēšanai</w:t>
        </w:r>
      </w:hyperlink>
      <w:r w:rsidRPr="001D3750">
        <w:rPr>
          <w:rFonts w:ascii="Arial" w:eastAsia="Times New Roman" w:hAnsi="Arial" w:cs="Arial"/>
          <w:color w:val="414142"/>
          <w:sz w:val="20"/>
          <w:szCs w:val="20"/>
          <w:lang w:eastAsia="lv-LV"/>
        </w:rPr>
        <w:t>" (Latvijas Vēstnesis, 2012, 20., 70., 177., 197. nr.; 2013, 52., 109. nr.).</w:t>
      </w:r>
    </w:p>
    <w:p w:rsidR="001D3750" w:rsidRPr="001D3750" w:rsidRDefault="001D3750" w:rsidP="001D3750">
      <w:pPr>
        <w:spacing w:after="0" w:line="240" w:lineRule="auto"/>
        <w:rPr>
          <w:rFonts w:ascii="Arial" w:eastAsia="Times New Roman" w:hAnsi="Arial" w:cs="Arial"/>
          <w:vanish/>
          <w:color w:val="414142"/>
          <w:sz w:val="20"/>
          <w:szCs w:val="20"/>
          <w:lang w:eastAsia="lv-LV"/>
        </w:rPr>
      </w:pPr>
      <w:r w:rsidRPr="001D3750">
        <w:rPr>
          <w:rFonts w:ascii="Arial" w:eastAsia="Times New Roman" w:hAnsi="Arial" w:cs="Arial"/>
          <w:vanish/>
          <w:color w:val="414142"/>
          <w:sz w:val="20"/>
          <w:szCs w:val="20"/>
          <w:lang w:eastAsia="lv-LV"/>
        </w:rPr>
        <w:t>29</w:t>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Ministru prezidente Laimdota Straujuma</w:t>
      </w:r>
      <w:r w:rsidRPr="001D3750">
        <w:rPr>
          <w:rFonts w:ascii="Arial" w:eastAsia="Times New Roman" w:hAnsi="Arial" w:cs="Arial"/>
          <w:color w:val="414142"/>
          <w:sz w:val="20"/>
          <w:szCs w:val="20"/>
          <w:lang w:eastAsia="lv-LV"/>
        </w:rPr>
        <w:br/>
      </w:r>
      <w:r w:rsidRPr="001D3750">
        <w:rPr>
          <w:rFonts w:ascii="Arial" w:eastAsia="Times New Roman" w:hAnsi="Arial" w:cs="Arial"/>
          <w:color w:val="414142"/>
          <w:sz w:val="20"/>
          <w:szCs w:val="20"/>
          <w:lang w:eastAsia="lv-LV"/>
        </w:rPr>
        <w:br/>
        <w:t>Zemkopības ministrs Jānis Dūklavs</w:t>
      </w:r>
    </w:p>
    <w:bookmarkStart w:id="56" w:name="piel1"/>
    <w:bookmarkEnd w:id="56"/>
    <w:p w:rsidR="001D3750" w:rsidRDefault="001D3750" w:rsidP="001D3750">
      <w:pPr>
        <w:spacing w:after="0" w:line="240" w:lineRule="auto"/>
        <w:jc w:val="right"/>
        <w:rPr>
          <w:rFonts w:ascii="Arial" w:eastAsia="Times New Roman" w:hAnsi="Arial" w:cs="Arial"/>
          <w:color w:val="16497B"/>
          <w:sz w:val="20"/>
          <w:szCs w:val="20"/>
          <w:lang w:eastAsia="lv-LV"/>
        </w:rPr>
      </w:pPr>
      <w:r w:rsidRPr="001D3750">
        <w:rPr>
          <w:rFonts w:ascii="Arial" w:eastAsia="Times New Roman" w:hAnsi="Arial" w:cs="Arial"/>
          <w:color w:val="414142"/>
          <w:sz w:val="20"/>
          <w:szCs w:val="20"/>
          <w:lang w:eastAsia="lv-LV"/>
        </w:rPr>
        <w:fldChar w:fldCharType="begin"/>
      </w:r>
      <w:r w:rsidRPr="001D3750">
        <w:rPr>
          <w:rFonts w:ascii="Arial" w:eastAsia="Times New Roman" w:hAnsi="Arial" w:cs="Arial"/>
          <w:color w:val="414142"/>
          <w:sz w:val="20"/>
          <w:szCs w:val="20"/>
          <w:lang w:eastAsia="lv-LV"/>
        </w:rPr>
        <w:instrText xml:space="preserve"> HYPERLINK "http://www.likumi.lv/wwwraksti/2014/035/73/P1.DOCX" \o "Atvērt citā formātā" </w:instrText>
      </w:r>
      <w:r w:rsidRPr="001D3750">
        <w:rPr>
          <w:rFonts w:ascii="Arial" w:eastAsia="Times New Roman" w:hAnsi="Arial" w:cs="Arial"/>
          <w:color w:val="414142"/>
          <w:sz w:val="20"/>
          <w:szCs w:val="20"/>
          <w:lang w:eastAsia="lv-LV"/>
        </w:rPr>
        <w:fldChar w:fldCharType="separate"/>
      </w:r>
      <w:r w:rsidRPr="001D3750">
        <w:rPr>
          <w:rFonts w:ascii="Arial" w:eastAsia="Times New Roman" w:hAnsi="Arial" w:cs="Arial"/>
          <w:color w:val="16497B"/>
          <w:sz w:val="20"/>
          <w:szCs w:val="20"/>
          <w:lang w:eastAsia="lv-LV"/>
        </w:rPr>
        <w:br/>
      </w:r>
    </w:p>
    <w:p w:rsidR="001D3750" w:rsidRDefault="001D3750">
      <w:pPr>
        <w:rPr>
          <w:rFonts w:ascii="Arial" w:eastAsia="Times New Roman" w:hAnsi="Arial" w:cs="Arial"/>
          <w:color w:val="16497B"/>
          <w:sz w:val="20"/>
          <w:szCs w:val="20"/>
          <w:lang w:eastAsia="lv-LV"/>
        </w:rPr>
      </w:pPr>
      <w:r>
        <w:rPr>
          <w:rFonts w:ascii="Arial" w:eastAsia="Times New Roman" w:hAnsi="Arial" w:cs="Arial"/>
          <w:color w:val="16497B"/>
          <w:sz w:val="20"/>
          <w:szCs w:val="20"/>
          <w:lang w:eastAsia="lv-LV"/>
        </w:rPr>
        <w:br w:type="page"/>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16497B"/>
          <w:sz w:val="20"/>
          <w:szCs w:val="20"/>
          <w:lang w:eastAsia="lv-LV"/>
        </w:rPr>
        <w:lastRenderedPageBreak/>
        <w:t>1.pielikums</w:t>
      </w:r>
      <w:r w:rsidRPr="001D3750">
        <w:rPr>
          <w:rFonts w:ascii="Arial" w:eastAsia="Times New Roman" w:hAnsi="Arial" w:cs="Arial"/>
          <w:color w:val="414142"/>
          <w:sz w:val="20"/>
          <w:szCs w:val="20"/>
          <w:lang w:eastAsia="lv-LV"/>
        </w:rPr>
        <w:fldChar w:fldCharType="end"/>
      </w:r>
      <w:r w:rsidRPr="001D3750">
        <w:rPr>
          <w:rFonts w:ascii="Arial" w:eastAsia="Times New Roman" w:hAnsi="Arial" w:cs="Arial"/>
          <w:color w:val="414142"/>
          <w:sz w:val="20"/>
          <w:szCs w:val="20"/>
          <w:lang w:eastAsia="lv-LV"/>
        </w:rPr>
        <w:br/>
        <w:t>Ministru kabineta</w:t>
      </w:r>
      <w:r w:rsidRPr="001D3750">
        <w:rPr>
          <w:rFonts w:ascii="Arial" w:eastAsia="Times New Roman" w:hAnsi="Arial" w:cs="Arial"/>
          <w:color w:val="414142"/>
          <w:sz w:val="20"/>
          <w:szCs w:val="20"/>
          <w:lang w:eastAsia="lv-LV"/>
        </w:rPr>
        <w:br/>
        <w:t>2014.gada 4.februāra noteikumiem Nr.73</w:t>
      </w:r>
    </w:p>
    <w:p w:rsidR="001D3750" w:rsidRPr="001D3750" w:rsidRDefault="001D3750" w:rsidP="001D3750">
      <w:pPr>
        <w:spacing w:after="0" w:line="240" w:lineRule="auto"/>
        <w:jc w:val="center"/>
        <w:rPr>
          <w:rFonts w:ascii="Arial" w:eastAsia="Times New Roman" w:hAnsi="Arial" w:cs="Arial"/>
          <w:b/>
          <w:bCs/>
          <w:color w:val="414142"/>
          <w:sz w:val="27"/>
          <w:szCs w:val="27"/>
          <w:lang w:eastAsia="lv-LV"/>
        </w:rPr>
      </w:pPr>
      <w:bookmarkStart w:id="57" w:name="507312"/>
      <w:bookmarkEnd w:id="57"/>
      <w:r w:rsidRPr="001D3750">
        <w:rPr>
          <w:rFonts w:ascii="Arial" w:eastAsia="Times New Roman" w:hAnsi="Arial" w:cs="Arial"/>
          <w:b/>
          <w:bCs/>
          <w:color w:val="414142"/>
          <w:sz w:val="27"/>
          <w:szCs w:val="27"/>
          <w:lang w:eastAsia="lv-LV"/>
        </w:rPr>
        <w:t>_______. gada pārskats par vaislas sivēnmāšu sagatavošanu ierakstīšanai ciltsgrāmatā, to ģenētiskās kvalitātes noteikšanu un produktivitātes datu izvērtēšanu</w:t>
      </w:r>
    </w:p>
    <w:p w:rsidR="001D3750" w:rsidRPr="001D3750" w:rsidRDefault="001D3750" w:rsidP="001D3750">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2919"/>
        <w:gridCol w:w="4243"/>
      </w:tblGrid>
      <w:tr w:rsidR="001D3750" w:rsidRPr="001D3750" w:rsidTr="001D3750">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4450" w:type="pct"/>
            <w:gridSpan w:val="2"/>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400" w:type="pct"/>
            <w:tcBorders>
              <w:top w:val="nil"/>
              <w:left w:val="nil"/>
              <w:bottom w:val="outset" w:sz="6" w:space="0" w:color="auto"/>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gridSpan w:val="2"/>
            <w:tcBorders>
              <w:top w:val="outset" w:sz="6" w:space="0" w:color="auto"/>
              <w:left w:val="nil"/>
              <w:bottom w:val="outset" w:sz="6" w:space="0" w:color="auto"/>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(fiziskās personas vārds, uzvārds, tālruņa numurs, e-pasta adrese)</w:t>
            </w:r>
          </w:p>
        </w:tc>
      </w:tr>
      <w:tr w:rsidR="001D3750" w:rsidRPr="001D3750" w:rsidTr="001D3750">
        <w:trPr>
          <w:tblCellSpacing w:w="15" w:type="dxa"/>
        </w:trPr>
        <w:tc>
          <w:tcPr>
            <w:tcW w:w="0" w:type="auto"/>
            <w:gridSpan w:val="3"/>
            <w:tcBorders>
              <w:top w:val="single"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(juridiskās personas firma (nosaukums), reģistrācijas numurs)</w:t>
            </w:r>
          </w:p>
        </w:tc>
      </w:tr>
      <w:tr w:rsidR="001D3750" w:rsidRPr="001D3750" w:rsidTr="001D3750">
        <w:trPr>
          <w:tblCellSpacing w:w="15" w:type="dxa"/>
        </w:trPr>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klienta reģistrācijas numurs</w:t>
            </w:r>
          </w:p>
        </w:tc>
        <w:tc>
          <w:tcPr>
            <w:tcW w:w="36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2"/>
        <w:gridCol w:w="1067"/>
        <w:gridCol w:w="1250"/>
        <w:gridCol w:w="971"/>
        <w:gridCol w:w="971"/>
        <w:gridCol w:w="978"/>
        <w:gridCol w:w="978"/>
        <w:gridCol w:w="993"/>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reģistrācijas numurs</w:t>
            </w:r>
          </w:p>
        </w:tc>
        <w:tc>
          <w:tcPr>
            <w:tcW w:w="6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īpašnieka nosaukums (juridiskās personas firma (nosaukums), fiziskās personas vārds, uzvārds)</w:t>
            </w:r>
          </w:p>
        </w:tc>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Reģistrācijas numurs (juridiskai personai)/personas kods (fiziskai personai)</w:t>
            </w: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Sivēnmāšu kopējais skaits ganāmpulkā</w:t>
            </w: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Sivēnmāšu skaits ar selekcijas indeksu 110 un vairāk</w:t>
            </w: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Atbalstāmo sivēnmāšu skaits –60 % no kopējā sivēnmāšu skaita</w:t>
            </w: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Atbalstāmo sivēnmāšu skaits –40 % no kopējā sivēnmāšu skaita</w:t>
            </w: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Atbalstāmo sivēnmāšu skaits</w:t>
            </w:r>
          </w:p>
        </w:tc>
      </w:tr>
      <w:tr w:rsidR="001D3750" w:rsidRPr="001D3750" w:rsidTr="001D3750">
        <w:trPr>
          <w:trHeight w:val="375"/>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Kopā par sivēnmātēm (</w:t>
            </w:r>
            <w:proofErr w:type="spellStart"/>
            <w:r w:rsidRPr="001D3750">
              <w:rPr>
                <w:rFonts w:ascii="Arial" w:eastAsia="Times New Roman" w:hAnsi="Arial" w:cs="Arial"/>
                <w:i/>
                <w:iCs/>
                <w:color w:val="414142"/>
                <w:sz w:val="20"/>
                <w:szCs w:val="20"/>
                <w:lang w:eastAsia="lv-LV"/>
              </w:rPr>
              <w:t>euro</w:t>
            </w:r>
            <w:proofErr w:type="spellEnd"/>
            <w:r w:rsidRPr="001D3750">
              <w:rPr>
                <w:rFonts w:ascii="Arial" w:eastAsia="Times New Roman" w:hAnsi="Arial" w:cs="Arial"/>
                <w:color w:val="414142"/>
                <w:sz w:val="20"/>
                <w:szCs w:val="20"/>
                <w:lang w:eastAsia="lv-LV"/>
              </w:rPr>
              <w:t>)</w:t>
            </w: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4433"/>
        <w:gridCol w:w="887"/>
        <w:gridCol w:w="1842"/>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28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Datums*</w:t>
            </w:r>
          </w:p>
        </w:tc>
        <w:tc>
          <w:tcPr>
            <w:tcW w:w="12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80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paraksts*)</w:t>
            </w:r>
          </w:p>
        </w:tc>
        <w:tc>
          <w:tcPr>
            <w:tcW w:w="4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200" w:type="pct"/>
            <w:tcBorders>
              <w:top w:val="outset" w:sz="6" w:space="0" w:color="auto"/>
              <w:left w:val="nil"/>
              <w:bottom w:val="nil"/>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8"/>
        <w:gridCol w:w="7350"/>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Pieņēma</w:t>
            </w:r>
          </w:p>
        </w:tc>
        <w:tc>
          <w:tcPr>
            <w:tcW w:w="44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pārstāvja amats, vārds, uzvārds, paraksts, datums)**</w:t>
            </w:r>
          </w:p>
        </w:tc>
      </w:tr>
    </w:tbl>
    <w:p w:rsidR="001D3750" w:rsidRPr="001D3750" w:rsidRDefault="001D3750" w:rsidP="001D3750">
      <w:pPr>
        <w:spacing w:before="100" w:beforeAutospacing="1" w:after="100" w:afterAutospacing="1"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lastRenderedPageBreak/>
        <w:t>Piezīmes.</w:t>
      </w:r>
      <w:r w:rsidRPr="001D3750">
        <w:rPr>
          <w:rFonts w:ascii="Arial" w:eastAsia="Times New Roman" w:hAnsi="Arial" w:cs="Arial"/>
          <w:color w:val="414142"/>
          <w:sz w:val="20"/>
          <w:szCs w:val="20"/>
          <w:lang w:eastAsia="lv-LV"/>
        </w:rPr>
        <w:br/>
        <w:t>1. * Dokumenta rekvizītus "paraksts" un "datums" neaizpilda, ja elektroniskais dokuments ir sagatavots atbilstoši normatīvajiem aktiem par elektronisko dokumentu noformēšanu.</w:t>
      </w:r>
      <w:r w:rsidRPr="001D3750">
        <w:rPr>
          <w:rFonts w:ascii="Arial" w:eastAsia="Times New Roman" w:hAnsi="Arial" w:cs="Arial"/>
          <w:color w:val="414142"/>
          <w:sz w:val="20"/>
          <w:szCs w:val="20"/>
          <w:lang w:eastAsia="lv-LV"/>
        </w:rPr>
        <w:br/>
        <w:t>2. ** Neaizpilda, ja elektroniskais dokuments ir sagatavots atbilstoši normatīvajiem aktiem par elektronisko dokumentu noformēšanu.</w:t>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Zemkopības ministrs Jānis Dūklavs</w:t>
      </w:r>
    </w:p>
    <w:bookmarkStart w:id="58" w:name="piel2"/>
    <w:bookmarkEnd w:id="58"/>
    <w:p w:rsidR="001D3750" w:rsidRDefault="001D3750" w:rsidP="001D3750">
      <w:pPr>
        <w:spacing w:after="0" w:line="240" w:lineRule="auto"/>
        <w:jc w:val="right"/>
        <w:rPr>
          <w:rFonts w:ascii="Arial" w:eastAsia="Times New Roman" w:hAnsi="Arial" w:cs="Arial"/>
          <w:color w:val="16497B"/>
          <w:sz w:val="20"/>
          <w:szCs w:val="20"/>
          <w:lang w:eastAsia="lv-LV"/>
        </w:rPr>
      </w:pPr>
      <w:r w:rsidRPr="001D3750">
        <w:rPr>
          <w:rFonts w:ascii="Arial" w:eastAsia="Times New Roman" w:hAnsi="Arial" w:cs="Arial"/>
          <w:color w:val="414142"/>
          <w:sz w:val="20"/>
          <w:szCs w:val="20"/>
          <w:lang w:eastAsia="lv-LV"/>
        </w:rPr>
        <w:fldChar w:fldCharType="begin"/>
      </w:r>
      <w:r w:rsidRPr="001D3750">
        <w:rPr>
          <w:rFonts w:ascii="Arial" w:eastAsia="Times New Roman" w:hAnsi="Arial" w:cs="Arial"/>
          <w:color w:val="414142"/>
          <w:sz w:val="20"/>
          <w:szCs w:val="20"/>
          <w:lang w:eastAsia="lv-LV"/>
        </w:rPr>
        <w:instrText xml:space="preserve"> HYPERLINK "http://www.likumi.lv/wwwraksti/2014/035/73/P2.DOCX" \o "Atvērt citā formātā" </w:instrText>
      </w:r>
      <w:r w:rsidRPr="001D3750">
        <w:rPr>
          <w:rFonts w:ascii="Arial" w:eastAsia="Times New Roman" w:hAnsi="Arial" w:cs="Arial"/>
          <w:color w:val="414142"/>
          <w:sz w:val="20"/>
          <w:szCs w:val="20"/>
          <w:lang w:eastAsia="lv-LV"/>
        </w:rPr>
        <w:fldChar w:fldCharType="separate"/>
      </w:r>
      <w:r w:rsidRPr="001D3750">
        <w:rPr>
          <w:rFonts w:ascii="Arial" w:eastAsia="Times New Roman" w:hAnsi="Arial" w:cs="Arial"/>
          <w:color w:val="16497B"/>
          <w:sz w:val="20"/>
          <w:szCs w:val="20"/>
          <w:lang w:eastAsia="lv-LV"/>
        </w:rPr>
        <w:br/>
      </w:r>
    </w:p>
    <w:p w:rsidR="001D3750" w:rsidRDefault="001D3750">
      <w:pPr>
        <w:rPr>
          <w:rFonts w:ascii="Arial" w:eastAsia="Times New Roman" w:hAnsi="Arial" w:cs="Arial"/>
          <w:color w:val="16497B"/>
          <w:sz w:val="20"/>
          <w:szCs w:val="20"/>
          <w:lang w:eastAsia="lv-LV"/>
        </w:rPr>
      </w:pPr>
      <w:r>
        <w:rPr>
          <w:rFonts w:ascii="Arial" w:eastAsia="Times New Roman" w:hAnsi="Arial" w:cs="Arial"/>
          <w:color w:val="16497B"/>
          <w:sz w:val="20"/>
          <w:szCs w:val="20"/>
          <w:lang w:eastAsia="lv-LV"/>
        </w:rPr>
        <w:br w:type="page"/>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16497B"/>
          <w:sz w:val="20"/>
          <w:szCs w:val="20"/>
          <w:lang w:eastAsia="lv-LV"/>
        </w:rPr>
        <w:lastRenderedPageBreak/>
        <w:t>2.pielikums</w:t>
      </w:r>
      <w:r w:rsidRPr="001D3750">
        <w:rPr>
          <w:rFonts w:ascii="Arial" w:eastAsia="Times New Roman" w:hAnsi="Arial" w:cs="Arial"/>
          <w:color w:val="414142"/>
          <w:sz w:val="20"/>
          <w:szCs w:val="20"/>
          <w:lang w:eastAsia="lv-LV"/>
        </w:rPr>
        <w:fldChar w:fldCharType="end"/>
      </w:r>
      <w:r w:rsidRPr="001D3750">
        <w:rPr>
          <w:rFonts w:ascii="Arial" w:eastAsia="Times New Roman" w:hAnsi="Arial" w:cs="Arial"/>
          <w:color w:val="414142"/>
          <w:sz w:val="20"/>
          <w:szCs w:val="20"/>
          <w:lang w:eastAsia="lv-LV"/>
        </w:rPr>
        <w:br/>
        <w:t>Ministru kabineta</w:t>
      </w:r>
      <w:r w:rsidRPr="001D3750">
        <w:rPr>
          <w:rFonts w:ascii="Arial" w:eastAsia="Times New Roman" w:hAnsi="Arial" w:cs="Arial"/>
          <w:color w:val="414142"/>
          <w:sz w:val="20"/>
          <w:szCs w:val="20"/>
          <w:lang w:eastAsia="lv-LV"/>
        </w:rPr>
        <w:br/>
        <w:t>2014.gada 4.februāra noteikumiem Nr.73</w:t>
      </w:r>
    </w:p>
    <w:p w:rsidR="001D3750" w:rsidRPr="001D3750" w:rsidRDefault="001D3750" w:rsidP="001D3750">
      <w:pPr>
        <w:spacing w:after="0" w:line="240" w:lineRule="auto"/>
        <w:jc w:val="center"/>
        <w:rPr>
          <w:rFonts w:ascii="Arial" w:eastAsia="Times New Roman" w:hAnsi="Arial" w:cs="Arial"/>
          <w:b/>
          <w:bCs/>
          <w:color w:val="414142"/>
          <w:sz w:val="27"/>
          <w:szCs w:val="27"/>
          <w:lang w:eastAsia="lv-LV"/>
        </w:rPr>
      </w:pPr>
      <w:bookmarkStart w:id="59" w:name="507316"/>
      <w:bookmarkEnd w:id="59"/>
      <w:r w:rsidRPr="001D3750">
        <w:rPr>
          <w:rFonts w:ascii="Arial" w:eastAsia="Times New Roman" w:hAnsi="Arial" w:cs="Arial"/>
          <w:b/>
          <w:bCs/>
          <w:color w:val="414142"/>
          <w:sz w:val="27"/>
          <w:szCs w:val="27"/>
          <w:lang w:eastAsia="lv-LV"/>
        </w:rPr>
        <w:t>_______. gada pārskats par ganāmpulku īpašniekiem, kuriem pieder ciltsgrāmatā ierakstītas vai ierakstīšanai ciltsgrāmatā sagatavotas piena šķirņu slaucamās govis, kam noteikta ģenētiskā kvalitāte un izvērtēti produktivitātes dati</w:t>
      </w:r>
    </w:p>
    <w:p w:rsidR="001D3750" w:rsidRPr="001D3750" w:rsidRDefault="001D3750" w:rsidP="001D3750">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2796"/>
        <w:gridCol w:w="4366"/>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4450" w:type="pct"/>
            <w:gridSpan w:val="2"/>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gridSpan w:val="2"/>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tālruņa numurs, e-pasta adrese)</w:t>
            </w:r>
          </w:p>
        </w:tc>
      </w:tr>
      <w:tr w:rsidR="001D3750" w:rsidRPr="001D3750" w:rsidTr="001D3750">
        <w:trPr>
          <w:tblCellSpacing w:w="15" w:type="dxa"/>
        </w:trPr>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klienta reģistrācijas numurs</w:t>
            </w:r>
          </w:p>
        </w:tc>
        <w:tc>
          <w:tcPr>
            <w:tcW w:w="3800" w:type="pct"/>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9"/>
        <w:gridCol w:w="3761"/>
        <w:gridCol w:w="2960"/>
      </w:tblGrid>
      <w:tr w:rsidR="001D3750" w:rsidRPr="001D3750" w:rsidTr="001D3750">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reģistrācijas numurs</w:t>
            </w: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īpašnieks (juridiskās personas firma (nosaukums)/fiziskās personas vārds, uzvārds)</w:t>
            </w: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Reģistrācijas numurs (juridiskai personai)/personas kods (fiziskai personai)</w:t>
            </w: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4433"/>
        <w:gridCol w:w="887"/>
        <w:gridCol w:w="1842"/>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28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Datums*</w:t>
            </w:r>
          </w:p>
        </w:tc>
        <w:tc>
          <w:tcPr>
            <w:tcW w:w="12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80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paraksts*)</w:t>
            </w:r>
          </w:p>
        </w:tc>
        <w:tc>
          <w:tcPr>
            <w:tcW w:w="4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200" w:type="pct"/>
            <w:tcBorders>
              <w:top w:val="outset" w:sz="6" w:space="0" w:color="auto"/>
              <w:left w:val="nil"/>
              <w:bottom w:val="nil"/>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8"/>
        <w:gridCol w:w="7350"/>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Pieņēma</w:t>
            </w:r>
          </w:p>
        </w:tc>
        <w:tc>
          <w:tcPr>
            <w:tcW w:w="44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pārstāvja amats, vārds, uzvārds, paraksts, datums)**</w:t>
            </w:r>
          </w:p>
        </w:tc>
      </w:tr>
    </w:tbl>
    <w:p w:rsidR="001D3750" w:rsidRPr="001D3750" w:rsidRDefault="001D3750" w:rsidP="001D3750">
      <w:pPr>
        <w:spacing w:before="100" w:beforeAutospacing="1" w:after="100" w:afterAutospacing="1"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Piezīmes.</w:t>
      </w:r>
      <w:r w:rsidRPr="001D3750">
        <w:rPr>
          <w:rFonts w:ascii="Arial" w:eastAsia="Times New Roman" w:hAnsi="Arial" w:cs="Arial"/>
          <w:color w:val="414142"/>
          <w:sz w:val="20"/>
          <w:szCs w:val="20"/>
          <w:lang w:eastAsia="lv-LV"/>
        </w:rPr>
        <w:br/>
        <w:t>1. * Dokumenta rekvizītus "paraksts" un "datums" neaizpilda, ja elektroniskais dokuments ir sagatavots atbilstoši normatīvajiem aktiem par elektronisko dokumentu noformēšanu.</w:t>
      </w:r>
      <w:r w:rsidRPr="001D3750">
        <w:rPr>
          <w:rFonts w:ascii="Arial" w:eastAsia="Times New Roman" w:hAnsi="Arial" w:cs="Arial"/>
          <w:color w:val="414142"/>
          <w:sz w:val="20"/>
          <w:szCs w:val="20"/>
          <w:lang w:eastAsia="lv-LV"/>
        </w:rPr>
        <w:br/>
        <w:t>2. ** Neaizpilda, ja elektroniskais dokuments ir sagatavots atbilstoši normatīvajiem aktiem par elektronisko dokumentu noformēšanu.</w:t>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Zemkopības ministrs Jānis Dūklavs</w:t>
      </w:r>
    </w:p>
    <w:bookmarkStart w:id="60" w:name="piel3"/>
    <w:bookmarkEnd w:id="60"/>
    <w:p w:rsidR="001D3750" w:rsidRDefault="001D3750" w:rsidP="001D3750">
      <w:pPr>
        <w:spacing w:after="0" w:line="240" w:lineRule="auto"/>
        <w:jc w:val="right"/>
        <w:rPr>
          <w:rFonts w:ascii="Arial" w:eastAsia="Times New Roman" w:hAnsi="Arial" w:cs="Arial"/>
          <w:color w:val="16497B"/>
          <w:sz w:val="20"/>
          <w:szCs w:val="20"/>
          <w:lang w:eastAsia="lv-LV"/>
        </w:rPr>
      </w:pPr>
      <w:r w:rsidRPr="001D3750">
        <w:rPr>
          <w:rFonts w:ascii="Arial" w:eastAsia="Times New Roman" w:hAnsi="Arial" w:cs="Arial"/>
          <w:color w:val="414142"/>
          <w:sz w:val="20"/>
          <w:szCs w:val="20"/>
          <w:lang w:eastAsia="lv-LV"/>
        </w:rPr>
        <w:fldChar w:fldCharType="begin"/>
      </w:r>
      <w:r w:rsidRPr="001D3750">
        <w:rPr>
          <w:rFonts w:ascii="Arial" w:eastAsia="Times New Roman" w:hAnsi="Arial" w:cs="Arial"/>
          <w:color w:val="414142"/>
          <w:sz w:val="20"/>
          <w:szCs w:val="20"/>
          <w:lang w:eastAsia="lv-LV"/>
        </w:rPr>
        <w:instrText xml:space="preserve"> HYPERLINK "http://www.likumi.lv/wwwraksti/2014/035/73/P3.DOCX" \o "Atvērt citā formātā" </w:instrText>
      </w:r>
      <w:r w:rsidRPr="001D3750">
        <w:rPr>
          <w:rFonts w:ascii="Arial" w:eastAsia="Times New Roman" w:hAnsi="Arial" w:cs="Arial"/>
          <w:color w:val="414142"/>
          <w:sz w:val="20"/>
          <w:szCs w:val="20"/>
          <w:lang w:eastAsia="lv-LV"/>
        </w:rPr>
        <w:fldChar w:fldCharType="separate"/>
      </w:r>
      <w:r w:rsidRPr="001D3750">
        <w:rPr>
          <w:rFonts w:ascii="Arial" w:eastAsia="Times New Roman" w:hAnsi="Arial" w:cs="Arial"/>
          <w:color w:val="16497B"/>
          <w:sz w:val="20"/>
          <w:szCs w:val="20"/>
          <w:lang w:eastAsia="lv-LV"/>
        </w:rPr>
        <w:br/>
      </w:r>
    </w:p>
    <w:p w:rsidR="001D3750" w:rsidRDefault="001D3750">
      <w:pPr>
        <w:rPr>
          <w:rFonts w:ascii="Arial" w:eastAsia="Times New Roman" w:hAnsi="Arial" w:cs="Arial"/>
          <w:color w:val="16497B"/>
          <w:sz w:val="20"/>
          <w:szCs w:val="20"/>
          <w:lang w:eastAsia="lv-LV"/>
        </w:rPr>
      </w:pPr>
      <w:r>
        <w:rPr>
          <w:rFonts w:ascii="Arial" w:eastAsia="Times New Roman" w:hAnsi="Arial" w:cs="Arial"/>
          <w:color w:val="16497B"/>
          <w:sz w:val="20"/>
          <w:szCs w:val="20"/>
          <w:lang w:eastAsia="lv-LV"/>
        </w:rPr>
        <w:br w:type="page"/>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16497B"/>
          <w:sz w:val="20"/>
          <w:szCs w:val="20"/>
          <w:lang w:eastAsia="lv-LV"/>
        </w:rPr>
        <w:lastRenderedPageBreak/>
        <w:t>3.pielikums</w:t>
      </w:r>
      <w:r w:rsidRPr="001D3750">
        <w:rPr>
          <w:rFonts w:ascii="Arial" w:eastAsia="Times New Roman" w:hAnsi="Arial" w:cs="Arial"/>
          <w:color w:val="414142"/>
          <w:sz w:val="20"/>
          <w:szCs w:val="20"/>
          <w:lang w:eastAsia="lv-LV"/>
        </w:rPr>
        <w:fldChar w:fldCharType="end"/>
      </w:r>
      <w:r w:rsidRPr="001D3750">
        <w:rPr>
          <w:rFonts w:ascii="Arial" w:eastAsia="Times New Roman" w:hAnsi="Arial" w:cs="Arial"/>
          <w:color w:val="414142"/>
          <w:sz w:val="20"/>
          <w:szCs w:val="20"/>
          <w:lang w:eastAsia="lv-LV"/>
        </w:rPr>
        <w:br/>
        <w:t>Ministru kabineta</w:t>
      </w:r>
      <w:r w:rsidRPr="001D3750">
        <w:rPr>
          <w:rFonts w:ascii="Arial" w:eastAsia="Times New Roman" w:hAnsi="Arial" w:cs="Arial"/>
          <w:color w:val="414142"/>
          <w:sz w:val="20"/>
          <w:szCs w:val="20"/>
          <w:lang w:eastAsia="lv-LV"/>
        </w:rPr>
        <w:br/>
        <w:t>2014.gada 4.februāra noteikumiem Nr.73</w:t>
      </w:r>
    </w:p>
    <w:p w:rsidR="001D3750" w:rsidRPr="001D3750" w:rsidRDefault="001D3750" w:rsidP="001D3750">
      <w:pPr>
        <w:spacing w:after="0" w:line="240" w:lineRule="auto"/>
        <w:jc w:val="center"/>
        <w:rPr>
          <w:rFonts w:ascii="Arial" w:eastAsia="Times New Roman" w:hAnsi="Arial" w:cs="Arial"/>
          <w:b/>
          <w:bCs/>
          <w:color w:val="414142"/>
          <w:sz w:val="27"/>
          <w:szCs w:val="27"/>
          <w:lang w:eastAsia="lv-LV"/>
        </w:rPr>
      </w:pPr>
      <w:bookmarkStart w:id="61" w:name="507320"/>
      <w:bookmarkEnd w:id="61"/>
      <w:r w:rsidRPr="001D3750">
        <w:rPr>
          <w:rFonts w:ascii="Arial" w:eastAsia="Times New Roman" w:hAnsi="Arial" w:cs="Arial"/>
          <w:b/>
          <w:bCs/>
          <w:color w:val="414142"/>
          <w:sz w:val="27"/>
          <w:szCs w:val="27"/>
          <w:lang w:eastAsia="lv-LV"/>
        </w:rPr>
        <w:t xml:space="preserve">_______. gada pārskats par ganāmpulku īpašniekiem, kuriem pieder ciltsgrāmatā ierakstītas vai ierakstīšanai ciltsgrāmatā sagatavotas gaļas šķirņu </w:t>
      </w:r>
      <w:proofErr w:type="spellStart"/>
      <w:r w:rsidRPr="001D3750">
        <w:rPr>
          <w:rFonts w:ascii="Arial" w:eastAsia="Times New Roman" w:hAnsi="Arial" w:cs="Arial"/>
          <w:b/>
          <w:bCs/>
          <w:color w:val="414142"/>
          <w:sz w:val="27"/>
          <w:szCs w:val="27"/>
          <w:lang w:eastAsia="lv-LV"/>
        </w:rPr>
        <w:t>zīdītājgovis</w:t>
      </w:r>
      <w:proofErr w:type="spellEnd"/>
      <w:r w:rsidRPr="001D3750">
        <w:rPr>
          <w:rFonts w:ascii="Arial" w:eastAsia="Times New Roman" w:hAnsi="Arial" w:cs="Arial"/>
          <w:b/>
          <w:bCs/>
          <w:color w:val="414142"/>
          <w:sz w:val="27"/>
          <w:szCs w:val="27"/>
          <w:lang w:eastAsia="lv-LV"/>
        </w:rPr>
        <w:t xml:space="preserve"> un teles, kam noteikta ģenētiskā kvalitāte un izvērtēti produktivitātes dati</w:t>
      </w:r>
    </w:p>
    <w:p w:rsidR="001D3750" w:rsidRPr="001D3750" w:rsidRDefault="001D3750" w:rsidP="001D3750">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2796"/>
        <w:gridCol w:w="4366"/>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4450" w:type="pct"/>
            <w:gridSpan w:val="2"/>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gridSpan w:val="2"/>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tālruņa numurs, e-pasta adrese)</w:t>
            </w:r>
          </w:p>
        </w:tc>
      </w:tr>
      <w:tr w:rsidR="001D3750" w:rsidRPr="001D3750" w:rsidTr="001D3750">
        <w:trPr>
          <w:tblCellSpacing w:w="15" w:type="dxa"/>
        </w:trPr>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klienta reģistrācijas numurs</w:t>
            </w:r>
          </w:p>
        </w:tc>
        <w:tc>
          <w:tcPr>
            <w:tcW w:w="2700" w:type="pct"/>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9"/>
        <w:gridCol w:w="3761"/>
        <w:gridCol w:w="2960"/>
      </w:tblGrid>
      <w:tr w:rsidR="001D3750" w:rsidRPr="001D3750" w:rsidTr="001D3750">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reģistrācijas numurs</w:t>
            </w: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īpašnieks (juridiskās personas firma (nosaukums)/fiziskās personas vārds, uzvārds)</w:t>
            </w: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Reģistrācijas numurs (juridiskai personai)/personas kods (fiziskai personai)</w:t>
            </w: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4433"/>
        <w:gridCol w:w="887"/>
        <w:gridCol w:w="1842"/>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28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Datums*</w:t>
            </w:r>
          </w:p>
        </w:tc>
        <w:tc>
          <w:tcPr>
            <w:tcW w:w="12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80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paraksts*)</w:t>
            </w:r>
          </w:p>
        </w:tc>
        <w:tc>
          <w:tcPr>
            <w:tcW w:w="4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200" w:type="pct"/>
            <w:tcBorders>
              <w:top w:val="outset" w:sz="6" w:space="0" w:color="auto"/>
              <w:left w:val="nil"/>
              <w:bottom w:val="nil"/>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8"/>
        <w:gridCol w:w="7350"/>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Pieņēma</w:t>
            </w:r>
          </w:p>
        </w:tc>
        <w:tc>
          <w:tcPr>
            <w:tcW w:w="44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pārstāvja amats, vārds, uzvārds, paraksts, datums)**</w:t>
            </w:r>
          </w:p>
        </w:tc>
      </w:tr>
    </w:tbl>
    <w:p w:rsidR="001D3750" w:rsidRPr="001D3750" w:rsidRDefault="001D3750" w:rsidP="001D3750">
      <w:pPr>
        <w:spacing w:before="100" w:beforeAutospacing="1" w:after="100" w:afterAutospacing="1"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Piezīmes.</w:t>
      </w:r>
      <w:r w:rsidRPr="001D3750">
        <w:rPr>
          <w:rFonts w:ascii="Arial" w:eastAsia="Times New Roman" w:hAnsi="Arial" w:cs="Arial"/>
          <w:color w:val="414142"/>
          <w:sz w:val="20"/>
          <w:szCs w:val="20"/>
          <w:lang w:eastAsia="lv-LV"/>
        </w:rPr>
        <w:br/>
        <w:t>1. * Dokumenta rekvizītus "paraksts" un "datums" neaizpilda, ja elektroniskais dokuments ir sagatavots atbilstoši normatīvajiem aktiem par elektronisko dokumentu noformēšanu.</w:t>
      </w:r>
      <w:r w:rsidRPr="001D3750">
        <w:rPr>
          <w:rFonts w:ascii="Arial" w:eastAsia="Times New Roman" w:hAnsi="Arial" w:cs="Arial"/>
          <w:color w:val="414142"/>
          <w:sz w:val="20"/>
          <w:szCs w:val="20"/>
          <w:lang w:eastAsia="lv-LV"/>
        </w:rPr>
        <w:br/>
        <w:t>2. ** Neaizpilda, ja elektroniskais dokuments ir sagatavots atbilstoši normatīvajiem aktiem par elektronisko dokumentu noformēšanu.</w:t>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Zemkopības ministrs Jānis Dūklavs</w:t>
      </w:r>
    </w:p>
    <w:bookmarkStart w:id="62" w:name="piel4"/>
    <w:bookmarkEnd w:id="62"/>
    <w:p w:rsidR="001D3750" w:rsidRDefault="001D3750" w:rsidP="001D3750">
      <w:pPr>
        <w:spacing w:after="0" w:line="240" w:lineRule="auto"/>
        <w:jc w:val="right"/>
        <w:rPr>
          <w:rFonts w:ascii="Arial" w:eastAsia="Times New Roman" w:hAnsi="Arial" w:cs="Arial"/>
          <w:color w:val="16497B"/>
          <w:sz w:val="20"/>
          <w:szCs w:val="20"/>
          <w:lang w:eastAsia="lv-LV"/>
        </w:rPr>
      </w:pPr>
      <w:r w:rsidRPr="001D3750">
        <w:rPr>
          <w:rFonts w:ascii="Arial" w:eastAsia="Times New Roman" w:hAnsi="Arial" w:cs="Arial"/>
          <w:color w:val="414142"/>
          <w:sz w:val="20"/>
          <w:szCs w:val="20"/>
          <w:lang w:eastAsia="lv-LV"/>
        </w:rPr>
        <w:fldChar w:fldCharType="begin"/>
      </w:r>
      <w:r w:rsidRPr="001D3750">
        <w:rPr>
          <w:rFonts w:ascii="Arial" w:eastAsia="Times New Roman" w:hAnsi="Arial" w:cs="Arial"/>
          <w:color w:val="414142"/>
          <w:sz w:val="20"/>
          <w:szCs w:val="20"/>
          <w:lang w:eastAsia="lv-LV"/>
        </w:rPr>
        <w:instrText xml:space="preserve"> HYPERLINK "http://www.likumi.lv/wwwraksti/2014/035/73/P4.DOCX" \o "Atvērt citā formātā" </w:instrText>
      </w:r>
      <w:r w:rsidRPr="001D3750">
        <w:rPr>
          <w:rFonts w:ascii="Arial" w:eastAsia="Times New Roman" w:hAnsi="Arial" w:cs="Arial"/>
          <w:color w:val="414142"/>
          <w:sz w:val="20"/>
          <w:szCs w:val="20"/>
          <w:lang w:eastAsia="lv-LV"/>
        </w:rPr>
        <w:fldChar w:fldCharType="separate"/>
      </w:r>
      <w:r w:rsidRPr="001D3750">
        <w:rPr>
          <w:rFonts w:ascii="Arial" w:eastAsia="Times New Roman" w:hAnsi="Arial" w:cs="Arial"/>
          <w:color w:val="16497B"/>
          <w:sz w:val="20"/>
          <w:szCs w:val="20"/>
          <w:lang w:eastAsia="lv-LV"/>
        </w:rPr>
        <w:br/>
      </w:r>
    </w:p>
    <w:p w:rsidR="001D3750" w:rsidRDefault="001D3750">
      <w:pPr>
        <w:rPr>
          <w:rFonts w:ascii="Arial" w:eastAsia="Times New Roman" w:hAnsi="Arial" w:cs="Arial"/>
          <w:color w:val="16497B"/>
          <w:sz w:val="20"/>
          <w:szCs w:val="20"/>
          <w:lang w:eastAsia="lv-LV"/>
        </w:rPr>
      </w:pPr>
      <w:r>
        <w:rPr>
          <w:rFonts w:ascii="Arial" w:eastAsia="Times New Roman" w:hAnsi="Arial" w:cs="Arial"/>
          <w:color w:val="16497B"/>
          <w:sz w:val="20"/>
          <w:szCs w:val="20"/>
          <w:lang w:eastAsia="lv-LV"/>
        </w:rPr>
        <w:br w:type="page"/>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16497B"/>
          <w:sz w:val="20"/>
          <w:szCs w:val="20"/>
          <w:lang w:eastAsia="lv-LV"/>
        </w:rPr>
        <w:lastRenderedPageBreak/>
        <w:t>4.pielikums</w:t>
      </w:r>
      <w:r w:rsidRPr="001D3750">
        <w:rPr>
          <w:rFonts w:ascii="Arial" w:eastAsia="Times New Roman" w:hAnsi="Arial" w:cs="Arial"/>
          <w:color w:val="414142"/>
          <w:sz w:val="20"/>
          <w:szCs w:val="20"/>
          <w:lang w:eastAsia="lv-LV"/>
        </w:rPr>
        <w:fldChar w:fldCharType="end"/>
      </w:r>
      <w:r w:rsidRPr="001D3750">
        <w:rPr>
          <w:rFonts w:ascii="Arial" w:eastAsia="Times New Roman" w:hAnsi="Arial" w:cs="Arial"/>
          <w:color w:val="414142"/>
          <w:sz w:val="20"/>
          <w:szCs w:val="20"/>
          <w:lang w:eastAsia="lv-LV"/>
        </w:rPr>
        <w:br/>
        <w:t>Ministru kabineta</w:t>
      </w:r>
      <w:r w:rsidRPr="001D3750">
        <w:rPr>
          <w:rFonts w:ascii="Arial" w:eastAsia="Times New Roman" w:hAnsi="Arial" w:cs="Arial"/>
          <w:color w:val="414142"/>
          <w:sz w:val="20"/>
          <w:szCs w:val="20"/>
          <w:lang w:eastAsia="lv-LV"/>
        </w:rPr>
        <w:br/>
        <w:t>2014.gada 4.februāra noteikumiem Nr.73</w:t>
      </w:r>
    </w:p>
    <w:p w:rsidR="001D3750" w:rsidRPr="001D3750" w:rsidRDefault="001D3750" w:rsidP="001D3750">
      <w:pPr>
        <w:spacing w:after="0" w:line="240" w:lineRule="auto"/>
        <w:jc w:val="center"/>
        <w:rPr>
          <w:rFonts w:ascii="Arial" w:eastAsia="Times New Roman" w:hAnsi="Arial" w:cs="Arial"/>
          <w:b/>
          <w:bCs/>
          <w:color w:val="414142"/>
          <w:sz w:val="27"/>
          <w:szCs w:val="27"/>
          <w:lang w:eastAsia="lv-LV"/>
        </w:rPr>
      </w:pPr>
      <w:bookmarkStart w:id="63" w:name="507324"/>
      <w:bookmarkEnd w:id="63"/>
      <w:r w:rsidRPr="001D3750">
        <w:rPr>
          <w:rFonts w:ascii="Arial" w:eastAsia="Times New Roman" w:hAnsi="Arial" w:cs="Arial"/>
          <w:b/>
          <w:bCs/>
          <w:color w:val="414142"/>
          <w:sz w:val="27"/>
          <w:szCs w:val="27"/>
          <w:lang w:eastAsia="lv-LV"/>
        </w:rPr>
        <w:t>_______. gada pārskats par ganāmpulku īpašniekiem, kuriem pieder ciltsgrāmatā ierakstītas vai ierakstīšanai ciltsgrāmatā sagatavotas piena šķirņu slaucamās kazas, kam noteikta ģenētiskā kvalitāte un izvērtēti produktivitātes dati</w:t>
      </w:r>
    </w:p>
    <w:p w:rsidR="001D3750" w:rsidRPr="001D3750" w:rsidRDefault="001D3750" w:rsidP="001D3750">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2796"/>
        <w:gridCol w:w="4366"/>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4450" w:type="pct"/>
            <w:gridSpan w:val="2"/>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gridSpan w:val="2"/>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tālruņa numurs, e-pasta adrese)</w:t>
            </w:r>
          </w:p>
        </w:tc>
      </w:tr>
      <w:tr w:rsidR="001D3750" w:rsidRPr="001D3750" w:rsidTr="001D3750">
        <w:trPr>
          <w:tblCellSpacing w:w="15" w:type="dxa"/>
        </w:trPr>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klienta reģistrācijas numurs</w:t>
            </w:r>
          </w:p>
        </w:tc>
        <w:tc>
          <w:tcPr>
            <w:tcW w:w="2700" w:type="pct"/>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9"/>
        <w:gridCol w:w="3761"/>
        <w:gridCol w:w="2960"/>
      </w:tblGrid>
      <w:tr w:rsidR="001D3750" w:rsidRPr="001D3750" w:rsidTr="001D3750">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reģistrācijas numurs</w:t>
            </w: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īpašnieks (juridiskās personas firma (nosaukums)/fiziskās personas vārds, uzvārds)</w:t>
            </w: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Reģistrācijas numurs (juridiskai personai)/personas kods (fiziskai personai)</w:t>
            </w: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4433"/>
        <w:gridCol w:w="887"/>
        <w:gridCol w:w="1842"/>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28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Datums*</w:t>
            </w:r>
          </w:p>
        </w:tc>
        <w:tc>
          <w:tcPr>
            <w:tcW w:w="12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80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paraksts*)</w:t>
            </w:r>
          </w:p>
        </w:tc>
        <w:tc>
          <w:tcPr>
            <w:tcW w:w="4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200" w:type="pct"/>
            <w:tcBorders>
              <w:top w:val="outset" w:sz="6" w:space="0" w:color="auto"/>
              <w:left w:val="nil"/>
              <w:bottom w:val="nil"/>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8"/>
        <w:gridCol w:w="7350"/>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Pieņēma</w:t>
            </w:r>
          </w:p>
        </w:tc>
        <w:tc>
          <w:tcPr>
            <w:tcW w:w="44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pārstāvja amats, vārds, uzvārds, paraksts, datums)**</w:t>
            </w:r>
          </w:p>
        </w:tc>
      </w:tr>
    </w:tbl>
    <w:p w:rsidR="001D3750" w:rsidRPr="001D3750" w:rsidRDefault="001D3750" w:rsidP="001D3750">
      <w:pPr>
        <w:spacing w:before="100" w:beforeAutospacing="1" w:after="100" w:afterAutospacing="1"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Piezīmes.</w:t>
      </w:r>
      <w:r w:rsidRPr="001D3750">
        <w:rPr>
          <w:rFonts w:ascii="Arial" w:eastAsia="Times New Roman" w:hAnsi="Arial" w:cs="Arial"/>
          <w:color w:val="414142"/>
          <w:sz w:val="20"/>
          <w:szCs w:val="20"/>
          <w:lang w:eastAsia="lv-LV"/>
        </w:rPr>
        <w:br/>
        <w:t>1. * Dokumenta rekvizītus "paraksts" un "datums" neaizpilda, ja elektroniskais dokuments ir sagatavots atbilstoši normatīvajiem aktiem par elektronisko dokumentu noformēšanu.</w:t>
      </w:r>
      <w:r w:rsidRPr="001D3750">
        <w:rPr>
          <w:rFonts w:ascii="Arial" w:eastAsia="Times New Roman" w:hAnsi="Arial" w:cs="Arial"/>
          <w:color w:val="414142"/>
          <w:sz w:val="20"/>
          <w:szCs w:val="20"/>
          <w:lang w:eastAsia="lv-LV"/>
        </w:rPr>
        <w:br/>
        <w:t>2. ** Neaizpilda, ja elektroniskais dokuments ir sagatavots atbilstoši normatīvajiem aktiem par elektronisko dokumentu noformēšanu.</w:t>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Zemkopības ministrs Jānis Dūklavs</w:t>
      </w:r>
    </w:p>
    <w:bookmarkStart w:id="64" w:name="piel5"/>
    <w:bookmarkEnd w:id="64"/>
    <w:p w:rsidR="001D3750" w:rsidRDefault="001D3750" w:rsidP="001D3750">
      <w:pPr>
        <w:spacing w:after="0" w:line="240" w:lineRule="auto"/>
        <w:jc w:val="right"/>
        <w:rPr>
          <w:rFonts w:ascii="Arial" w:eastAsia="Times New Roman" w:hAnsi="Arial" w:cs="Arial"/>
          <w:color w:val="16497B"/>
          <w:sz w:val="20"/>
          <w:szCs w:val="20"/>
          <w:lang w:eastAsia="lv-LV"/>
        </w:rPr>
      </w:pPr>
      <w:r w:rsidRPr="001D3750">
        <w:rPr>
          <w:rFonts w:ascii="Arial" w:eastAsia="Times New Roman" w:hAnsi="Arial" w:cs="Arial"/>
          <w:color w:val="414142"/>
          <w:sz w:val="20"/>
          <w:szCs w:val="20"/>
          <w:lang w:eastAsia="lv-LV"/>
        </w:rPr>
        <w:fldChar w:fldCharType="begin"/>
      </w:r>
      <w:r w:rsidRPr="001D3750">
        <w:rPr>
          <w:rFonts w:ascii="Arial" w:eastAsia="Times New Roman" w:hAnsi="Arial" w:cs="Arial"/>
          <w:color w:val="414142"/>
          <w:sz w:val="20"/>
          <w:szCs w:val="20"/>
          <w:lang w:eastAsia="lv-LV"/>
        </w:rPr>
        <w:instrText xml:space="preserve"> HYPERLINK "http://www.likumi.lv/wwwraksti/2014/035/73/P5.DOCX" \o "Atvērt citā formātā" </w:instrText>
      </w:r>
      <w:r w:rsidRPr="001D3750">
        <w:rPr>
          <w:rFonts w:ascii="Arial" w:eastAsia="Times New Roman" w:hAnsi="Arial" w:cs="Arial"/>
          <w:color w:val="414142"/>
          <w:sz w:val="20"/>
          <w:szCs w:val="20"/>
          <w:lang w:eastAsia="lv-LV"/>
        </w:rPr>
        <w:fldChar w:fldCharType="separate"/>
      </w:r>
      <w:r w:rsidRPr="001D3750">
        <w:rPr>
          <w:rFonts w:ascii="Arial" w:eastAsia="Times New Roman" w:hAnsi="Arial" w:cs="Arial"/>
          <w:color w:val="16497B"/>
          <w:sz w:val="20"/>
          <w:szCs w:val="20"/>
          <w:lang w:eastAsia="lv-LV"/>
        </w:rPr>
        <w:br/>
      </w:r>
    </w:p>
    <w:p w:rsidR="001D3750" w:rsidRDefault="001D3750">
      <w:pPr>
        <w:rPr>
          <w:rFonts w:ascii="Arial" w:eastAsia="Times New Roman" w:hAnsi="Arial" w:cs="Arial"/>
          <w:color w:val="16497B"/>
          <w:sz w:val="20"/>
          <w:szCs w:val="20"/>
          <w:lang w:eastAsia="lv-LV"/>
        </w:rPr>
      </w:pPr>
      <w:r>
        <w:rPr>
          <w:rFonts w:ascii="Arial" w:eastAsia="Times New Roman" w:hAnsi="Arial" w:cs="Arial"/>
          <w:color w:val="16497B"/>
          <w:sz w:val="20"/>
          <w:szCs w:val="20"/>
          <w:lang w:eastAsia="lv-LV"/>
        </w:rPr>
        <w:br w:type="page"/>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16497B"/>
          <w:sz w:val="20"/>
          <w:szCs w:val="20"/>
          <w:lang w:eastAsia="lv-LV"/>
        </w:rPr>
        <w:lastRenderedPageBreak/>
        <w:t>5.pielikums</w:t>
      </w:r>
      <w:r w:rsidRPr="001D3750">
        <w:rPr>
          <w:rFonts w:ascii="Arial" w:eastAsia="Times New Roman" w:hAnsi="Arial" w:cs="Arial"/>
          <w:color w:val="414142"/>
          <w:sz w:val="20"/>
          <w:szCs w:val="20"/>
          <w:lang w:eastAsia="lv-LV"/>
        </w:rPr>
        <w:fldChar w:fldCharType="end"/>
      </w:r>
      <w:r w:rsidRPr="001D3750">
        <w:rPr>
          <w:rFonts w:ascii="Arial" w:eastAsia="Times New Roman" w:hAnsi="Arial" w:cs="Arial"/>
          <w:color w:val="414142"/>
          <w:sz w:val="20"/>
          <w:szCs w:val="20"/>
          <w:lang w:eastAsia="lv-LV"/>
        </w:rPr>
        <w:br/>
        <w:t>Ministru kabineta</w:t>
      </w:r>
      <w:r w:rsidRPr="001D3750">
        <w:rPr>
          <w:rFonts w:ascii="Arial" w:eastAsia="Times New Roman" w:hAnsi="Arial" w:cs="Arial"/>
          <w:color w:val="414142"/>
          <w:sz w:val="20"/>
          <w:szCs w:val="20"/>
          <w:lang w:eastAsia="lv-LV"/>
        </w:rPr>
        <w:br/>
        <w:t>2014.gada 4.februāra noteikumiem Nr.73</w:t>
      </w:r>
    </w:p>
    <w:p w:rsidR="001D3750" w:rsidRPr="001D3750" w:rsidRDefault="001D3750" w:rsidP="001D3750">
      <w:pPr>
        <w:spacing w:after="0" w:line="240" w:lineRule="auto"/>
        <w:jc w:val="center"/>
        <w:rPr>
          <w:rFonts w:ascii="Arial" w:eastAsia="Times New Roman" w:hAnsi="Arial" w:cs="Arial"/>
          <w:b/>
          <w:bCs/>
          <w:color w:val="414142"/>
          <w:sz w:val="27"/>
          <w:szCs w:val="27"/>
          <w:lang w:eastAsia="lv-LV"/>
        </w:rPr>
      </w:pPr>
      <w:bookmarkStart w:id="65" w:name="507328"/>
      <w:bookmarkEnd w:id="65"/>
      <w:r w:rsidRPr="001D3750">
        <w:rPr>
          <w:rFonts w:ascii="Arial" w:eastAsia="Times New Roman" w:hAnsi="Arial" w:cs="Arial"/>
          <w:b/>
          <w:bCs/>
          <w:color w:val="414142"/>
          <w:sz w:val="27"/>
          <w:szCs w:val="27"/>
          <w:lang w:eastAsia="lv-LV"/>
        </w:rPr>
        <w:t>_______. gada pārskats par ganāmpulku īpašniekiem, kuriem pieder ciltsgrāmatā ierakstītas vai ierakstīšanai ciltsgrāmatā sagatavotas vaislas aitu mātes, kam noteikta ģenētiskā kvalitāte vai izvērtēti produktivitātes dati</w:t>
      </w:r>
    </w:p>
    <w:p w:rsidR="001D3750" w:rsidRPr="001D3750" w:rsidRDefault="001D3750" w:rsidP="001D3750">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2796"/>
        <w:gridCol w:w="4366"/>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4450" w:type="pct"/>
            <w:gridSpan w:val="2"/>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gridSpan w:val="2"/>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tālruņa numurs, e-pasta adrese)</w:t>
            </w:r>
          </w:p>
        </w:tc>
      </w:tr>
      <w:tr w:rsidR="001D3750" w:rsidRPr="001D3750" w:rsidTr="001D3750">
        <w:trPr>
          <w:tblCellSpacing w:w="15" w:type="dxa"/>
        </w:trPr>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klienta reģistrācijas numurs</w:t>
            </w:r>
          </w:p>
        </w:tc>
        <w:tc>
          <w:tcPr>
            <w:tcW w:w="2700" w:type="pct"/>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9"/>
        <w:gridCol w:w="2317"/>
        <w:gridCol w:w="1913"/>
        <w:gridCol w:w="1188"/>
        <w:gridCol w:w="1303"/>
      </w:tblGrid>
      <w:tr w:rsidR="001D3750" w:rsidRPr="001D3750" w:rsidTr="001D3750">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reģistrācijas numurs</w:t>
            </w:r>
          </w:p>
        </w:tc>
        <w:tc>
          <w:tcPr>
            <w:tcW w:w="1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īpašnieks (juridiskās personas firma (nosaukums), fiziskās personas vārds, uzvārds)</w:t>
            </w:r>
          </w:p>
        </w:tc>
        <w:tc>
          <w:tcPr>
            <w:tcW w:w="12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Reģistrācijas numurs (juridiskai personai)/personas kods (fiziskai personai)</w:t>
            </w:r>
          </w:p>
        </w:tc>
        <w:tc>
          <w:tcPr>
            <w:tcW w:w="7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Aitu māšu skaits šķirnes saimniecībā</w:t>
            </w:r>
          </w:p>
        </w:tc>
        <w:tc>
          <w:tcPr>
            <w:tcW w:w="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Aitu māšu skaits pārraudzības ganāmpulkā</w:t>
            </w:r>
          </w:p>
        </w:tc>
      </w:tr>
      <w:tr w:rsidR="001D3750" w:rsidRPr="001D3750" w:rsidTr="001D3750">
        <w:trPr>
          <w:trHeight w:val="375"/>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4433"/>
        <w:gridCol w:w="887"/>
        <w:gridCol w:w="1842"/>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28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Datums*</w:t>
            </w:r>
          </w:p>
        </w:tc>
        <w:tc>
          <w:tcPr>
            <w:tcW w:w="12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80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paraksts*)</w:t>
            </w:r>
          </w:p>
        </w:tc>
        <w:tc>
          <w:tcPr>
            <w:tcW w:w="4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200" w:type="pct"/>
            <w:tcBorders>
              <w:top w:val="outset" w:sz="6" w:space="0" w:color="auto"/>
              <w:left w:val="nil"/>
              <w:bottom w:val="nil"/>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8"/>
        <w:gridCol w:w="7350"/>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Pieņēma</w:t>
            </w:r>
          </w:p>
        </w:tc>
        <w:tc>
          <w:tcPr>
            <w:tcW w:w="44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pārstāvja amats, vārds, uzvārds, paraksts, datums)**</w:t>
            </w:r>
          </w:p>
        </w:tc>
      </w:tr>
    </w:tbl>
    <w:p w:rsidR="001D3750" w:rsidRPr="001D3750" w:rsidRDefault="001D3750" w:rsidP="001D3750">
      <w:pPr>
        <w:spacing w:before="100" w:beforeAutospacing="1" w:after="100" w:afterAutospacing="1"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Piezīmes.</w:t>
      </w:r>
      <w:r w:rsidRPr="001D3750">
        <w:rPr>
          <w:rFonts w:ascii="Arial" w:eastAsia="Times New Roman" w:hAnsi="Arial" w:cs="Arial"/>
          <w:color w:val="414142"/>
          <w:sz w:val="20"/>
          <w:szCs w:val="20"/>
          <w:lang w:eastAsia="lv-LV"/>
        </w:rPr>
        <w:br/>
        <w:t>1. * Dokumenta rekvizītus "paraksts" un "datums" neaizpilda, ja elektroniskais dokuments ir sagatavots atbilstoši normatīvajiem aktiem par elektronisko dokumentu noformēšanu.</w:t>
      </w:r>
      <w:r w:rsidRPr="001D3750">
        <w:rPr>
          <w:rFonts w:ascii="Arial" w:eastAsia="Times New Roman" w:hAnsi="Arial" w:cs="Arial"/>
          <w:color w:val="414142"/>
          <w:sz w:val="20"/>
          <w:szCs w:val="20"/>
          <w:lang w:eastAsia="lv-LV"/>
        </w:rPr>
        <w:br/>
        <w:t>2. ** Neaizpilda, ja elektroniskais dokuments ir sagatavots atbilstoši normatīvajiem aktiem par elektronisko dokumentu noformēšanu.</w:t>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Zemkopības ministrs Jānis Dūklavs</w:t>
      </w:r>
    </w:p>
    <w:bookmarkStart w:id="66" w:name="piel6"/>
    <w:bookmarkEnd w:id="66"/>
    <w:p w:rsidR="001D3750" w:rsidRDefault="001D3750" w:rsidP="001D3750">
      <w:pPr>
        <w:spacing w:after="0" w:line="240" w:lineRule="auto"/>
        <w:jc w:val="right"/>
        <w:rPr>
          <w:rFonts w:ascii="Arial" w:eastAsia="Times New Roman" w:hAnsi="Arial" w:cs="Arial"/>
          <w:color w:val="16497B"/>
          <w:sz w:val="20"/>
          <w:szCs w:val="20"/>
          <w:lang w:eastAsia="lv-LV"/>
        </w:rPr>
      </w:pPr>
      <w:r w:rsidRPr="001D3750">
        <w:rPr>
          <w:rFonts w:ascii="Arial" w:eastAsia="Times New Roman" w:hAnsi="Arial" w:cs="Arial"/>
          <w:color w:val="414142"/>
          <w:sz w:val="20"/>
          <w:szCs w:val="20"/>
          <w:lang w:eastAsia="lv-LV"/>
        </w:rPr>
        <w:fldChar w:fldCharType="begin"/>
      </w:r>
      <w:r w:rsidRPr="001D3750">
        <w:rPr>
          <w:rFonts w:ascii="Arial" w:eastAsia="Times New Roman" w:hAnsi="Arial" w:cs="Arial"/>
          <w:color w:val="414142"/>
          <w:sz w:val="20"/>
          <w:szCs w:val="20"/>
          <w:lang w:eastAsia="lv-LV"/>
        </w:rPr>
        <w:instrText xml:space="preserve"> HYPERLINK "http://www.likumi.lv/wwwraksti/2014/035/73/P6.DOCX" \o "Atvērt citā formātā" </w:instrText>
      </w:r>
      <w:r w:rsidRPr="001D3750">
        <w:rPr>
          <w:rFonts w:ascii="Arial" w:eastAsia="Times New Roman" w:hAnsi="Arial" w:cs="Arial"/>
          <w:color w:val="414142"/>
          <w:sz w:val="20"/>
          <w:szCs w:val="20"/>
          <w:lang w:eastAsia="lv-LV"/>
        </w:rPr>
        <w:fldChar w:fldCharType="separate"/>
      </w:r>
      <w:r w:rsidRPr="001D3750">
        <w:rPr>
          <w:rFonts w:ascii="Arial" w:eastAsia="Times New Roman" w:hAnsi="Arial" w:cs="Arial"/>
          <w:color w:val="16497B"/>
          <w:sz w:val="20"/>
          <w:szCs w:val="20"/>
          <w:lang w:eastAsia="lv-LV"/>
        </w:rPr>
        <w:br/>
      </w:r>
    </w:p>
    <w:p w:rsidR="001D3750" w:rsidRDefault="001D3750">
      <w:pPr>
        <w:rPr>
          <w:rFonts w:ascii="Arial" w:eastAsia="Times New Roman" w:hAnsi="Arial" w:cs="Arial"/>
          <w:color w:val="16497B"/>
          <w:sz w:val="20"/>
          <w:szCs w:val="20"/>
          <w:lang w:eastAsia="lv-LV"/>
        </w:rPr>
      </w:pPr>
      <w:r>
        <w:rPr>
          <w:rFonts w:ascii="Arial" w:eastAsia="Times New Roman" w:hAnsi="Arial" w:cs="Arial"/>
          <w:color w:val="16497B"/>
          <w:sz w:val="20"/>
          <w:szCs w:val="20"/>
          <w:lang w:eastAsia="lv-LV"/>
        </w:rPr>
        <w:br w:type="page"/>
      </w:r>
    </w:p>
    <w:p w:rsidR="001D3750" w:rsidRPr="001D3750" w:rsidRDefault="001D3750" w:rsidP="001D3750">
      <w:pPr>
        <w:spacing w:after="0" w:line="240" w:lineRule="auto"/>
        <w:jc w:val="right"/>
        <w:rPr>
          <w:rFonts w:ascii="Arial" w:eastAsia="Times New Roman" w:hAnsi="Arial" w:cs="Arial"/>
          <w:color w:val="414142"/>
          <w:sz w:val="20"/>
          <w:szCs w:val="20"/>
          <w:lang w:eastAsia="lv-LV"/>
        </w:rPr>
      </w:pPr>
      <w:bookmarkStart w:id="67" w:name="_GoBack"/>
      <w:bookmarkEnd w:id="67"/>
      <w:r w:rsidRPr="001D3750">
        <w:rPr>
          <w:rFonts w:ascii="Arial" w:eastAsia="Times New Roman" w:hAnsi="Arial" w:cs="Arial"/>
          <w:color w:val="16497B"/>
          <w:sz w:val="20"/>
          <w:szCs w:val="20"/>
          <w:lang w:eastAsia="lv-LV"/>
        </w:rPr>
        <w:lastRenderedPageBreak/>
        <w:t>6.pielikums</w:t>
      </w:r>
      <w:r w:rsidRPr="001D3750">
        <w:rPr>
          <w:rFonts w:ascii="Arial" w:eastAsia="Times New Roman" w:hAnsi="Arial" w:cs="Arial"/>
          <w:color w:val="414142"/>
          <w:sz w:val="20"/>
          <w:szCs w:val="20"/>
          <w:lang w:eastAsia="lv-LV"/>
        </w:rPr>
        <w:fldChar w:fldCharType="end"/>
      </w:r>
      <w:r w:rsidRPr="001D3750">
        <w:rPr>
          <w:rFonts w:ascii="Arial" w:eastAsia="Times New Roman" w:hAnsi="Arial" w:cs="Arial"/>
          <w:color w:val="414142"/>
          <w:sz w:val="20"/>
          <w:szCs w:val="20"/>
          <w:lang w:eastAsia="lv-LV"/>
        </w:rPr>
        <w:br/>
        <w:t>Ministru kabineta</w:t>
      </w:r>
      <w:r w:rsidRPr="001D3750">
        <w:rPr>
          <w:rFonts w:ascii="Arial" w:eastAsia="Times New Roman" w:hAnsi="Arial" w:cs="Arial"/>
          <w:color w:val="414142"/>
          <w:sz w:val="20"/>
          <w:szCs w:val="20"/>
          <w:lang w:eastAsia="lv-LV"/>
        </w:rPr>
        <w:br/>
        <w:t>2014.gada 4.februāra noteikumiem Nr.73</w:t>
      </w:r>
    </w:p>
    <w:p w:rsidR="001D3750" w:rsidRPr="001D3750" w:rsidRDefault="001D3750" w:rsidP="001D3750">
      <w:pPr>
        <w:spacing w:after="0" w:line="240" w:lineRule="auto"/>
        <w:jc w:val="center"/>
        <w:rPr>
          <w:rFonts w:ascii="Arial" w:eastAsia="Times New Roman" w:hAnsi="Arial" w:cs="Arial"/>
          <w:b/>
          <w:bCs/>
          <w:color w:val="414142"/>
          <w:sz w:val="27"/>
          <w:szCs w:val="27"/>
          <w:lang w:eastAsia="lv-LV"/>
        </w:rPr>
      </w:pPr>
      <w:bookmarkStart w:id="68" w:name="507332"/>
      <w:bookmarkEnd w:id="68"/>
      <w:r w:rsidRPr="001D3750">
        <w:rPr>
          <w:rFonts w:ascii="Arial" w:eastAsia="Times New Roman" w:hAnsi="Arial" w:cs="Arial"/>
          <w:b/>
          <w:bCs/>
          <w:color w:val="414142"/>
          <w:sz w:val="27"/>
          <w:szCs w:val="27"/>
          <w:lang w:eastAsia="lv-LV"/>
        </w:rPr>
        <w:t>_______. gada pārskats par ganāmpulku īpašniekiem, kuriem pieder ciltsgrāmatā ierakstītas vai ierakstīšanai ciltsgrāmatā sagatavotas tīršķirnes vaislas ķēves, kam noteiktas darbspējas, ģenētiskā kvalitāte un kas novērtētas pēc pēcnācējiem</w:t>
      </w:r>
    </w:p>
    <w:p w:rsidR="001D3750" w:rsidRPr="001D3750" w:rsidRDefault="001D3750" w:rsidP="001D3750">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2796"/>
        <w:gridCol w:w="4366"/>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4450" w:type="pct"/>
            <w:gridSpan w:val="2"/>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gridSpan w:val="2"/>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tālruņa numurs, e-pasta adrese)</w:t>
            </w:r>
          </w:p>
        </w:tc>
      </w:tr>
      <w:tr w:rsidR="001D3750" w:rsidRPr="001D3750" w:rsidTr="001D3750">
        <w:trPr>
          <w:tblCellSpacing w:w="15" w:type="dxa"/>
        </w:trPr>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klienta reģistrācijas numurs</w:t>
            </w:r>
          </w:p>
        </w:tc>
        <w:tc>
          <w:tcPr>
            <w:tcW w:w="2700" w:type="pct"/>
            <w:tcBorders>
              <w:top w:val="nil"/>
              <w:left w:val="nil"/>
              <w:bottom w:val="single" w:sz="6" w:space="0" w:color="auto"/>
              <w:right w:val="nil"/>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92"/>
        <w:gridCol w:w="2635"/>
        <w:gridCol w:w="2553"/>
        <w:gridCol w:w="1510"/>
      </w:tblGrid>
      <w:tr w:rsidR="001D3750" w:rsidRPr="001D3750" w:rsidTr="001D3750">
        <w:trPr>
          <w:tblCellSpacing w:w="15"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reģistrācijas numurs</w:t>
            </w:r>
          </w:p>
        </w:tc>
        <w:tc>
          <w:tcPr>
            <w:tcW w:w="1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Ganāmpulka īpašnieks (juridiskās personas firma (nosaukums), fiziskās personas vārds, uzvārds)</w:t>
            </w:r>
          </w:p>
        </w:tc>
        <w:tc>
          <w:tcPr>
            <w:tcW w:w="1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Reģistrācijas numurs (juridiskai personai)/personas kods (fiziskai personai)</w:t>
            </w:r>
          </w:p>
        </w:tc>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Ķēves identifikācijas numurs</w:t>
            </w:r>
          </w:p>
        </w:tc>
      </w:tr>
      <w:tr w:rsidR="001D3750" w:rsidRPr="001D3750" w:rsidTr="001D3750">
        <w:trPr>
          <w:trHeight w:val="375"/>
          <w:tblCellSpacing w:w="15"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r w:rsidR="001D3750" w:rsidRPr="001D3750" w:rsidTr="001D3750">
        <w:trPr>
          <w:trHeight w:val="375"/>
          <w:tblCellSpacing w:w="15"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6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1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6"/>
        <w:gridCol w:w="4433"/>
        <w:gridCol w:w="887"/>
        <w:gridCol w:w="1842"/>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Iesniedzējs</w:t>
            </w:r>
          </w:p>
        </w:tc>
        <w:tc>
          <w:tcPr>
            <w:tcW w:w="28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Datums*</w:t>
            </w:r>
          </w:p>
        </w:tc>
        <w:tc>
          <w:tcPr>
            <w:tcW w:w="120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280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(vārds, uzvārds, paraksts*)</w:t>
            </w:r>
          </w:p>
        </w:tc>
        <w:tc>
          <w:tcPr>
            <w:tcW w:w="4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c>
          <w:tcPr>
            <w:tcW w:w="1200" w:type="pct"/>
            <w:tcBorders>
              <w:top w:val="outset" w:sz="6" w:space="0" w:color="auto"/>
              <w:left w:val="nil"/>
              <w:bottom w:val="nil"/>
              <w:right w:val="nil"/>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r>
    </w:tbl>
    <w:p w:rsidR="001D3750" w:rsidRPr="001D3750" w:rsidRDefault="001D3750" w:rsidP="001D3750">
      <w:pPr>
        <w:spacing w:after="0" w:line="240" w:lineRule="auto"/>
        <w:rPr>
          <w:rFonts w:ascii="Arial" w:eastAsia="Times New Roman" w:hAnsi="Arial" w:cs="Arial"/>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8"/>
        <w:gridCol w:w="7350"/>
      </w:tblGrid>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D3750" w:rsidRPr="001D3750" w:rsidRDefault="001D3750" w:rsidP="001D3750">
            <w:pPr>
              <w:spacing w:after="0" w:line="240" w:lineRule="auto"/>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Pieņēma</w:t>
            </w:r>
          </w:p>
        </w:tc>
        <w:tc>
          <w:tcPr>
            <w:tcW w:w="4450" w:type="pct"/>
            <w:tcBorders>
              <w:top w:val="nil"/>
              <w:left w:val="nil"/>
              <w:bottom w:val="single" w:sz="6" w:space="0" w:color="auto"/>
              <w:right w:val="nil"/>
            </w:tcBorders>
            <w:hideMark/>
          </w:tcPr>
          <w:p w:rsidR="001D3750" w:rsidRPr="001D3750" w:rsidRDefault="001D3750" w:rsidP="001D3750">
            <w:pPr>
              <w:spacing w:after="0" w:line="240" w:lineRule="auto"/>
              <w:rPr>
                <w:rFonts w:ascii="Arial" w:eastAsia="Times New Roman" w:hAnsi="Arial" w:cs="Arial"/>
                <w:color w:val="414142"/>
                <w:sz w:val="20"/>
                <w:szCs w:val="20"/>
                <w:lang w:eastAsia="lv-LV"/>
              </w:rPr>
            </w:pPr>
          </w:p>
        </w:tc>
      </w:tr>
      <w:tr w:rsidR="001D3750" w:rsidRPr="001D3750" w:rsidTr="001D3750">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1D3750" w:rsidRPr="001D3750" w:rsidRDefault="001D3750" w:rsidP="001D3750">
            <w:pPr>
              <w:spacing w:after="0" w:line="240" w:lineRule="auto"/>
              <w:rPr>
                <w:rFonts w:ascii="Times New Roman" w:eastAsia="Times New Roman" w:hAnsi="Times New Roman" w:cs="Times New Roman"/>
                <w:sz w:val="20"/>
                <w:szCs w:val="20"/>
                <w:lang w:eastAsia="lv-LV"/>
              </w:rPr>
            </w:pPr>
          </w:p>
        </w:tc>
        <w:tc>
          <w:tcPr>
            <w:tcW w:w="4450" w:type="pct"/>
            <w:tcBorders>
              <w:top w:val="outset" w:sz="6" w:space="0" w:color="auto"/>
              <w:left w:val="nil"/>
              <w:bottom w:val="nil"/>
              <w:right w:val="nil"/>
            </w:tcBorders>
            <w:hideMark/>
          </w:tcPr>
          <w:p w:rsidR="001D3750" w:rsidRPr="001D3750" w:rsidRDefault="001D3750" w:rsidP="001D3750">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(Lauku atbalsta dienesta pārstāvja amats, vārds, uzvārds, paraksts, datums)**</w:t>
            </w:r>
          </w:p>
        </w:tc>
      </w:tr>
    </w:tbl>
    <w:p w:rsidR="001D3750" w:rsidRPr="001D3750" w:rsidRDefault="001D3750" w:rsidP="001D3750">
      <w:pPr>
        <w:spacing w:before="100" w:beforeAutospacing="1" w:after="100" w:afterAutospacing="1" w:line="360" w:lineRule="auto"/>
        <w:ind w:firstLine="300"/>
        <w:rPr>
          <w:rFonts w:ascii="Arial" w:eastAsia="Times New Roman" w:hAnsi="Arial" w:cs="Arial"/>
          <w:color w:val="414142"/>
          <w:sz w:val="20"/>
          <w:szCs w:val="20"/>
          <w:lang w:eastAsia="lv-LV"/>
        </w:rPr>
      </w:pPr>
      <w:r w:rsidRPr="001D3750">
        <w:rPr>
          <w:rFonts w:ascii="Arial" w:eastAsia="Times New Roman" w:hAnsi="Arial" w:cs="Arial"/>
          <w:color w:val="414142"/>
          <w:sz w:val="20"/>
          <w:szCs w:val="20"/>
          <w:lang w:eastAsia="lv-LV"/>
        </w:rPr>
        <w:t>Piezīmes.</w:t>
      </w:r>
      <w:r w:rsidRPr="001D3750">
        <w:rPr>
          <w:rFonts w:ascii="Arial" w:eastAsia="Times New Roman" w:hAnsi="Arial" w:cs="Arial"/>
          <w:color w:val="414142"/>
          <w:sz w:val="20"/>
          <w:szCs w:val="20"/>
          <w:lang w:eastAsia="lv-LV"/>
        </w:rPr>
        <w:br/>
        <w:t>1. * Dokumenta rekvizītus "paraksts" un "datums" neaizpilda, ja elektroniskais dokuments ir sagatavots atbilstoši normatīvajiem aktiem par elektronisko dokumentu noformēšanu.</w:t>
      </w:r>
      <w:r w:rsidRPr="001D3750">
        <w:rPr>
          <w:rFonts w:ascii="Arial" w:eastAsia="Times New Roman" w:hAnsi="Arial" w:cs="Arial"/>
          <w:color w:val="414142"/>
          <w:sz w:val="20"/>
          <w:szCs w:val="20"/>
          <w:lang w:eastAsia="lv-LV"/>
        </w:rPr>
        <w:br/>
        <w:t>2. ** Neaizpilda, ja elektroniskais dokuments ir sagatavots atbilstoši normatīvajiem aktiem par elektronisko dokumentu noformēšanu.</w:t>
      </w:r>
    </w:p>
    <w:p w:rsidR="00626AE5" w:rsidRPr="001D3750" w:rsidRDefault="001D3750" w:rsidP="001D3750">
      <w:r w:rsidRPr="001D3750">
        <w:rPr>
          <w:rFonts w:ascii="Arial" w:eastAsia="Times New Roman" w:hAnsi="Arial" w:cs="Arial"/>
          <w:color w:val="414142"/>
          <w:sz w:val="20"/>
          <w:szCs w:val="20"/>
          <w:lang w:eastAsia="lv-LV"/>
        </w:rPr>
        <w:t>Zemkopības ministrs Jānis Dūklavs</w:t>
      </w:r>
    </w:p>
    <w:sectPr w:rsidR="00626AE5" w:rsidRPr="001D37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F8"/>
    <w:rsid w:val="001D3750"/>
    <w:rsid w:val="00603D6C"/>
    <w:rsid w:val="00626AE5"/>
    <w:rsid w:val="00AB12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DB92-3C09-4077-8386-45E8971B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1D3750"/>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abojumupamats1">
    <w:name w:val="labojumu_pamats1"/>
    <w:basedOn w:val="Normal"/>
    <w:rsid w:val="001D3750"/>
    <w:pPr>
      <w:spacing w:before="45" w:after="0" w:line="360" w:lineRule="auto"/>
      <w:ind w:firstLine="300"/>
    </w:pPr>
    <w:rPr>
      <w:rFonts w:ascii="Times New Roman" w:eastAsia="Times New Roman" w:hAnsi="Times New Roman" w:cs="Times New Roman"/>
      <w:i/>
      <w:iCs/>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317">
      <w:bodyDiv w:val="1"/>
      <w:marLeft w:val="0"/>
      <w:marRight w:val="0"/>
      <w:marTop w:val="0"/>
      <w:marBottom w:val="0"/>
      <w:divBdr>
        <w:top w:val="none" w:sz="0" w:space="0" w:color="auto"/>
        <w:left w:val="none" w:sz="0" w:space="0" w:color="auto"/>
        <w:bottom w:val="none" w:sz="0" w:space="0" w:color="auto"/>
        <w:right w:val="none" w:sz="0" w:space="0" w:color="auto"/>
      </w:divBdr>
      <w:divsChild>
        <w:div w:id="1077676977">
          <w:marLeft w:val="0"/>
          <w:marRight w:val="0"/>
          <w:marTop w:val="0"/>
          <w:marBottom w:val="0"/>
          <w:divBdr>
            <w:top w:val="none" w:sz="0" w:space="0" w:color="auto"/>
            <w:left w:val="none" w:sz="0" w:space="0" w:color="auto"/>
            <w:bottom w:val="none" w:sz="0" w:space="0" w:color="auto"/>
            <w:right w:val="none" w:sz="0" w:space="0" w:color="auto"/>
          </w:divBdr>
          <w:divsChild>
            <w:div w:id="1686247370">
              <w:marLeft w:val="0"/>
              <w:marRight w:val="0"/>
              <w:marTop w:val="0"/>
              <w:marBottom w:val="0"/>
              <w:divBdr>
                <w:top w:val="none" w:sz="0" w:space="0" w:color="auto"/>
                <w:left w:val="none" w:sz="0" w:space="0" w:color="auto"/>
                <w:bottom w:val="none" w:sz="0" w:space="0" w:color="auto"/>
                <w:right w:val="none" w:sz="0" w:space="0" w:color="auto"/>
              </w:divBdr>
              <w:divsChild>
                <w:div w:id="2085057737">
                  <w:marLeft w:val="0"/>
                  <w:marRight w:val="0"/>
                  <w:marTop w:val="0"/>
                  <w:marBottom w:val="0"/>
                  <w:divBdr>
                    <w:top w:val="none" w:sz="0" w:space="0" w:color="auto"/>
                    <w:left w:val="none" w:sz="0" w:space="0" w:color="auto"/>
                    <w:bottom w:val="none" w:sz="0" w:space="0" w:color="auto"/>
                    <w:right w:val="none" w:sz="0" w:space="0" w:color="auto"/>
                  </w:divBdr>
                  <w:divsChild>
                    <w:div w:id="907107167">
                      <w:marLeft w:val="0"/>
                      <w:marRight w:val="0"/>
                      <w:marTop w:val="0"/>
                      <w:marBottom w:val="0"/>
                      <w:divBdr>
                        <w:top w:val="none" w:sz="0" w:space="0" w:color="auto"/>
                        <w:left w:val="none" w:sz="0" w:space="0" w:color="auto"/>
                        <w:bottom w:val="none" w:sz="0" w:space="0" w:color="auto"/>
                        <w:right w:val="none" w:sz="0" w:space="0" w:color="auto"/>
                      </w:divBdr>
                      <w:divsChild>
                        <w:div w:id="16005326">
                          <w:marLeft w:val="0"/>
                          <w:marRight w:val="0"/>
                          <w:marTop w:val="0"/>
                          <w:marBottom w:val="0"/>
                          <w:divBdr>
                            <w:top w:val="none" w:sz="0" w:space="0" w:color="auto"/>
                            <w:left w:val="none" w:sz="0" w:space="0" w:color="auto"/>
                            <w:bottom w:val="none" w:sz="0" w:space="0" w:color="auto"/>
                            <w:right w:val="none" w:sz="0" w:space="0" w:color="auto"/>
                          </w:divBdr>
                          <w:divsChild>
                            <w:div w:id="1443308348">
                              <w:marLeft w:val="0"/>
                              <w:marRight w:val="0"/>
                              <w:marTop w:val="480"/>
                              <w:marBottom w:val="240"/>
                              <w:divBdr>
                                <w:top w:val="none" w:sz="0" w:space="0" w:color="auto"/>
                                <w:left w:val="none" w:sz="0" w:space="0" w:color="auto"/>
                                <w:bottom w:val="none" w:sz="0" w:space="0" w:color="auto"/>
                                <w:right w:val="none" w:sz="0" w:space="0" w:color="auto"/>
                              </w:divBdr>
                            </w:div>
                            <w:div w:id="999162947">
                              <w:marLeft w:val="0"/>
                              <w:marRight w:val="0"/>
                              <w:marTop w:val="0"/>
                              <w:marBottom w:val="567"/>
                              <w:divBdr>
                                <w:top w:val="none" w:sz="0" w:space="0" w:color="auto"/>
                                <w:left w:val="none" w:sz="0" w:space="0" w:color="auto"/>
                                <w:bottom w:val="none" w:sz="0" w:space="0" w:color="auto"/>
                                <w:right w:val="none" w:sz="0" w:space="0" w:color="auto"/>
                              </w:divBdr>
                            </w:div>
                            <w:div w:id="108010975">
                              <w:marLeft w:val="0"/>
                              <w:marRight w:val="0"/>
                              <w:marTop w:val="0"/>
                              <w:marBottom w:val="567"/>
                              <w:divBdr>
                                <w:top w:val="none" w:sz="0" w:space="0" w:color="auto"/>
                                <w:left w:val="none" w:sz="0" w:space="0" w:color="auto"/>
                                <w:bottom w:val="none" w:sz="0" w:space="0" w:color="auto"/>
                                <w:right w:val="none" w:sz="0" w:space="0" w:color="auto"/>
                              </w:divBdr>
                            </w:div>
                            <w:div w:id="613823783">
                              <w:marLeft w:val="0"/>
                              <w:marRight w:val="0"/>
                              <w:marTop w:val="0"/>
                              <w:marBottom w:val="0"/>
                              <w:divBdr>
                                <w:top w:val="none" w:sz="0" w:space="0" w:color="auto"/>
                                <w:left w:val="none" w:sz="0" w:space="0" w:color="auto"/>
                                <w:bottom w:val="none" w:sz="0" w:space="0" w:color="auto"/>
                                <w:right w:val="none" w:sz="0" w:space="0" w:color="auto"/>
                              </w:divBdr>
                              <w:divsChild>
                                <w:div w:id="234240485">
                                  <w:marLeft w:val="0"/>
                                  <w:marRight w:val="0"/>
                                  <w:marTop w:val="0"/>
                                  <w:marBottom w:val="0"/>
                                  <w:divBdr>
                                    <w:top w:val="none" w:sz="0" w:space="0" w:color="auto"/>
                                    <w:left w:val="none" w:sz="0" w:space="0" w:color="auto"/>
                                    <w:bottom w:val="none" w:sz="0" w:space="0" w:color="auto"/>
                                    <w:right w:val="none" w:sz="0" w:space="0" w:color="auto"/>
                                  </w:divBdr>
                                </w:div>
                              </w:divsChild>
                            </w:div>
                            <w:div w:id="681126696">
                              <w:marLeft w:val="0"/>
                              <w:marRight w:val="0"/>
                              <w:marTop w:val="0"/>
                              <w:marBottom w:val="0"/>
                              <w:divBdr>
                                <w:top w:val="none" w:sz="0" w:space="0" w:color="auto"/>
                                <w:left w:val="none" w:sz="0" w:space="0" w:color="auto"/>
                                <w:bottom w:val="none" w:sz="0" w:space="0" w:color="auto"/>
                                <w:right w:val="none" w:sz="0" w:space="0" w:color="auto"/>
                              </w:divBdr>
                              <w:divsChild>
                                <w:div w:id="563029112">
                                  <w:marLeft w:val="0"/>
                                  <w:marRight w:val="0"/>
                                  <w:marTop w:val="0"/>
                                  <w:marBottom w:val="0"/>
                                  <w:divBdr>
                                    <w:top w:val="none" w:sz="0" w:space="0" w:color="auto"/>
                                    <w:left w:val="none" w:sz="0" w:space="0" w:color="auto"/>
                                    <w:bottom w:val="none" w:sz="0" w:space="0" w:color="auto"/>
                                    <w:right w:val="none" w:sz="0" w:space="0" w:color="auto"/>
                                  </w:divBdr>
                                </w:div>
                              </w:divsChild>
                            </w:div>
                            <w:div w:id="2031494230">
                              <w:marLeft w:val="0"/>
                              <w:marRight w:val="0"/>
                              <w:marTop w:val="0"/>
                              <w:marBottom w:val="0"/>
                              <w:divBdr>
                                <w:top w:val="none" w:sz="0" w:space="0" w:color="auto"/>
                                <w:left w:val="none" w:sz="0" w:space="0" w:color="auto"/>
                                <w:bottom w:val="none" w:sz="0" w:space="0" w:color="auto"/>
                                <w:right w:val="none" w:sz="0" w:space="0" w:color="auto"/>
                              </w:divBdr>
                              <w:divsChild>
                                <w:div w:id="1088311028">
                                  <w:marLeft w:val="0"/>
                                  <w:marRight w:val="0"/>
                                  <w:marTop w:val="0"/>
                                  <w:marBottom w:val="0"/>
                                  <w:divBdr>
                                    <w:top w:val="none" w:sz="0" w:space="0" w:color="auto"/>
                                    <w:left w:val="none" w:sz="0" w:space="0" w:color="auto"/>
                                    <w:bottom w:val="none" w:sz="0" w:space="0" w:color="auto"/>
                                    <w:right w:val="none" w:sz="0" w:space="0" w:color="auto"/>
                                  </w:divBdr>
                                </w:div>
                              </w:divsChild>
                            </w:div>
                            <w:div w:id="309751793">
                              <w:marLeft w:val="0"/>
                              <w:marRight w:val="0"/>
                              <w:marTop w:val="0"/>
                              <w:marBottom w:val="0"/>
                              <w:divBdr>
                                <w:top w:val="none" w:sz="0" w:space="0" w:color="auto"/>
                                <w:left w:val="none" w:sz="0" w:space="0" w:color="auto"/>
                                <w:bottom w:val="none" w:sz="0" w:space="0" w:color="auto"/>
                                <w:right w:val="none" w:sz="0" w:space="0" w:color="auto"/>
                              </w:divBdr>
                              <w:divsChild>
                                <w:div w:id="51464664">
                                  <w:marLeft w:val="0"/>
                                  <w:marRight w:val="0"/>
                                  <w:marTop w:val="0"/>
                                  <w:marBottom w:val="0"/>
                                  <w:divBdr>
                                    <w:top w:val="none" w:sz="0" w:space="0" w:color="auto"/>
                                    <w:left w:val="none" w:sz="0" w:space="0" w:color="auto"/>
                                    <w:bottom w:val="none" w:sz="0" w:space="0" w:color="auto"/>
                                    <w:right w:val="none" w:sz="0" w:space="0" w:color="auto"/>
                                  </w:divBdr>
                                </w:div>
                              </w:divsChild>
                            </w:div>
                            <w:div w:id="507672835">
                              <w:marLeft w:val="0"/>
                              <w:marRight w:val="0"/>
                              <w:marTop w:val="0"/>
                              <w:marBottom w:val="0"/>
                              <w:divBdr>
                                <w:top w:val="none" w:sz="0" w:space="0" w:color="auto"/>
                                <w:left w:val="none" w:sz="0" w:space="0" w:color="auto"/>
                                <w:bottom w:val="none" w:sz="0" w:space="0" w:color="auto"/>
                                <w:right w:val="none" w:sz="0" w:space="0" w:color="auto"/>
                              </w:divBdr>
                              <w:divsChild>
                                <w:div w:id="507258009">
                                  <w:marLeft w:val="0"/>
                                  <w:marRight w:val="0"/>
                                  <w:marTop w:val="0"/>
                                  <w:marBottom w:val="0"/>
                                  <w:divBdr>
                                    <w:top w:val="none" w:sz="0" w:space="0" w:color="auto"/>
                                    <w:left w:val="none" w:sz="0" w:space="0" w:color="auto"/>
                                    <w:bottom w:val="none" w:sz="0" w:space="0" w:color="auto"/>
                                    <w:right w:val="none" w:sz="0" w:space="0" w:color="auto"/>
                                  </w:divBdr>
                                </w:div>
                              </w:divsChild>
                            </w:div>
                            <w:div w:id="1219319118">
                              <w:marLeft w:val="0"/>
                              <w:marRight w:val="0"/>
                              <w:marTop w:val="0"/>
                              <w:marBottom w:val="0"/>
                              <w:divBdr>
                                <w:top w:val="none" w:sz="0" w:space="0" w:color="auto"/>
                                <w:left w:val="none" w:sz="0" w:space="0" w:color="auto"/>
                                <w:bottom w:val="none" w:sz="0" w:space="0" w:color="auto"/>
                                <w:right w:val="none" w:sz="0" w:space="0" w:color="auto"/>
                              </w:divBdr>
                              <w:divsChild>
                                <w:div w:id="261647536">
                                  <w:marLeft w:val="0"/>
                                  <w:marRight w:val="0"/>
                                  <w:marTop w:val="0"/>
                                  <w:marBottom w:val="0"/>
                                  <w:divBdr>
                                    <w:top w:val="none" w:sz="0" w:space="0" w:color="auto"/>
                                    <w:left w:val="none" w:sz="0" w:space="0" w:color="auto"/>
                                    <w:bottom w:val="none" w:sz="0" w:space="0" w:color="auto"/>
                                    <w:right w:val="none" w:sz="0" w:space="0" w:color="auto"/>
                                  </w:divBdr>
                                </w:div>
                              </w:divsChild>
                            </w:div>
                            <w:div w:id="1194072052">
                              <w:marLeft w:val="0"/>
                              <w:marRight w:val="0"/>
                              <w:marTop w:val="0"/>
                              <w:marBottom w:val="0"/>
                              <w:divBdr>
                                <w:top w:val="none" w:sz="0" w:space="0" w:color="auto"/>
                                <w:left w:val="none" w:sz="0" w:space="0" w:color="auto"/>
                                <w:bottom w:val="none" w:sz="0" w:space="0" w:color="auto"/>
                                <w:right w:val="none" w:sz="0" w:space="0" w:color="auto"/>
                              </w:divBdr>
                              <w:divsChild>
                                <w:div w:id="582956941">
                                  <w:marLeft w:val="0"/>
                                  <w:marRight w:val="0"/>
                                  <w:marTop w:val="0"/>
                                  <w:marBottom w:val="0"/>
                                  <w:divBdr>
                                    <w:top w:val="none" w:sz="0" w:space="0" w:color="auto"/>
                                    <w:left w:val="none" w:sz="0" w:space="0" w:color="auto"/>
                                    <w:bottom w:val="none" w:sz="0" w:space="0" w:color="auto"/>
                                    <w:right w:val="none" w:sz="0" w:space="0" w:color="auto"/>
                                  </w:divBdr>
                                </w:div>
                              </w:divsChild>
                            </w:div>
                            <w:div w:id="1681002474">
                              <w:marLeft w:val="0"/>
                              <w:marRight w:val="0"/>
                              <w:marTop w:val="0"/>
                              <w:marBottom w:val="0"/>
                              <w:divBdr>
                                <w:top w:val="none" w:sz="0" w:space="0" w:color="auto"/>
                                <w:left w:val="none" w:sz="0" w:space="0" w:color="auto"/>
                                <w:bottom w:val="none" w:sz="0" w:space="0" w:color="auto"/>
                                <w:right w:val="none" w:sz="0" w:space="0" w:color="auto"/>
                              </w:divBdr>
                              <w:divsChild>
                                <w:div w:id="125701013">
                                  <w:marLeft w:val="0"/>
                                  <w:marRight w:val="0"/>
                                  <w:marTop w:val="0"/>
                                  <w:marBottom w:val="0"/>
                                  <w:divBdr>
                                    <w:top w:val="none" w:sz="0" w:space="0" w:color="auto"/>
                                    <w:left w:val="none" w:sz="0" w:space="0" w:color="auto"/>
                                    <w:bottom w:val="none" w:sz="0" w:space="0" w:color="auto"/>
                                    <w:right w:val="none" w:sz="0" w:space="0" w:color="auto"/>
                                  </w:divBdr>
                                </w:div>
                              </w:divsChild>
                            </w:div>
                            <w:div w:id="1389036588">
                              <w:marLeft w:val="0"/>
                              <w:marRight w:val="0"/>
                              <w:marTop w:val="0"/>
                              <w:marBottom w:val="0"/>
                              <w:divBdr>
                                <w:top w:val="none" w:sz="0" w:space="0" w:color="auto"/>
                                <w:left w:val="none" w:sz="0" w:space="0" w:color="auto"/>
                                <w:bottom w:val="none" w:sz="0" w:space="0" w:color="auto"/>
                                <w:right w:val="none" w:sz="0" w:space="0" w:color="auto"/>
                              </w:divBdr>
                              <w:divsChild>
                                <w:div w:id="244843829">
                                  <w:marLeft w:val="0"/>
                                  <w:marRight w:val="0"/>
                                  <w:marTop w:val="0"/>
                                  <w:marBottom w:val="0"/>
                                  <w:divBdr>
                                    <w:top w:val="none" w:sz="0" w:space="0" w:color="auto"/>
                                    <w:left w:val="none" w:sz="0" w:space="0" w:color="auto"/>
                                    <w:bottom w:val="none" w:sz="0" w:space="0" w:color="auto"/>
                                    <w:right w:val="none" w:sz="0" w:space="0" w:color="auto"/>
                                  </w:divBdr>
                                </w:div>
                              </w:divsChild>
                            </w:div>
                            <w:div w:id="160046949">
                              <w:marLeft w:val="0"/>
                              <w:marRight w:val="0"/>
                              <w:marTop w:val="0"/>
                              <w:marBottom w:val="0"/>
                              <w:divBdr>
                                <w:top w:val="none" w:sz="0" w:space="0" w:color="auto"/>
                                <w:left w:val="none" w:sz="0" w:space="0" w:color="auto"/>
                                <w:bottom w:val="none" w:sz="0" w:space="0" w:color="auto"/>
                                <w:right w:val="none" w:sz="0" w:space="0" w:color="auto"/>
                              </w:divBdr>
                              <w:divsChild>
                                <w:div w:id="223612959">
                                  <w:marLeft w:val="0"/>
                                  <w:marRight w:val="0"/>
                                  <w:marTop w:val="0"/>
                                  <w:marBottom w:val="0"/>
                                  <w:divBdr>
                                    <w:top w:val="none" w:sz="0" w:space="0" w:color="auto"/>
                                    <w:left w:val="none" w:sz="0" w:space="0" w:color="auto"/>
                                    <w:bottom w:val="none" w:sz="0" w:space="0" w:color="auto"/>
                                    <w:right w:val="none" w:sz="0" w:space="0" w:color="auto"/>
                                  </w:divBdr>
                                </w:div>
                              </w:divsChild>
                            </w:div>
                            <w:div w:id="398403758">
                              <w:marLeft w:val="0"/>
                              <w:marRight w:val="0"/>
                              <w:marTop w:val="0"/>
                              <w:marBottom w:val="0"/>
                              <w:divBdr>
                                <w:top w:val="none" w:sz="0" w:space="0" w:color="auto"/>
                                <w:left w:val="none" w:sz="0" w:space="0" w:color="auto"/>
                                <w:bottom w:val="none" w:sz="0" w:space="0" w:color="auto"/>
                                <w:right w:val="none" w:sz="0" w:space="0" w:color="auto"/>
                              </w:divBdr>
                              <w:divsChild>
                                <w:div w:id="1895657934">
                                  <w:marLeft w:val="0"/>
                                  <w:marRight w:val="0"/>
                                  <w:marTop w:val="0"/>
                                  <w:marBottom w:val="0"/>
                                  <w:divBdr>
                                    <w:top w:val="none" w:sz="0" w:space="0" w:color="auto"/>
                                    <w:left w:val="none" w:sz="0" w:space="0" w:color="auto"/>
                                    <w:bottom w:val="none" w:sz="0" w:space="0" w:color="auto"/>
                                    <w:right w:val="none" w:sz="0" w:space="0" w:color="auto"/>
                                  </w:divBdr>
                                </w:div>
                              </w:divsChild>
                            </w:div>
                            <w:div w:id="1113942941">
                              <w:marLeft w:val="0"/>
                              <w:marRight w:val="0"/>
                              <w:marTop w:val="0"/>
                              <w:marBottom w:val="0"/>
                              <w:divBdr>
                                <w:top w:val="none" w:sz="0" w:space="0" w:color="auto"/>
                                <w:left w:val="none" w:sz="0" w:space="0" w:color="auto"/>
                                <w:bottom w:val="none" w:sz="0" w:space="0" w:color="auto"/>
                                <w:right w:val="none" w:sz="0" w:space="0" w:color="auto"/>
                              </w:divBdr>
                              <w:divsChild>
                                <w:div w:id="653993171">
                                  <w:marLeft w:val="0"/>
                                  <w:marRight w:val="0"/>
                                  <w:marTop w:val="0"/>
                                  <w:marBottom w:val="0"/>
                                  <w:divBdr>
                                    <w:top w:val="none" w:sz="0" w:space="0" w:color="auto"/>
                                    <w:left w:val="none" w:sz="0" w:space="0" w:color="auto"/>
                                    <w:bottom w:val="none" w:sz="0" w:space="0" w:color="auto"/>
                                    <w:right w:val="none" w:sz="0" w:space="0" w:color="auto"/>
                                  </w:divBdr>
                                </w:div>
                              </w:divsChild>
                            </w:div>
                            <w:div w:id="1270359675">
                              <w:marLeft w:val="0"/>
                              <w:marRight w:val="0"/>
                              <w:marTop w:val="0"/>
                              <w:marBottom w:val="0"/>
                              <w:divBdr>
                                <w:top w:val="none" w:sz="0" w:space="0" w:color="auto"/>
                                <w:left w:val="none" w:sz="0" w:space="0" w:color="auto"/>
                                <w:bottom w:val="none" w:sz="0" w:space="0" w:color="auto"/>
                                <w:right w:val="none" w:sz="0" w:space="0" w:color="auto"/>
                              </w:divBdr>
                              <w:divsChild>
                                <w:div w:id="121576075">
                                  <w:marLeft w:val="0"/>
                                  <w:marRight w:val="0"/>
                                  <w:marTop w:val="0"/>
                                  <w:marBottom w:val="0"/>
                                  <w:divBdr>
                                    <w:top w:val="none" w:sz="0" w:space="0" w:color="auto"/>
                                    <w:left w:val="none" w:sz="0" w:space="0" w:color="auto"/>
                                    <w:bottom w:val="none" w:sz="0" w:space="0" w:color="auto"/>
                                    <w:right w:val="none" w:sz="0" w:space="0" w:color="auto"/>
                                  </w:divBdr>
                                </w:div>
                              </w:divsChild>
                            </w:div>
                            <w:div w:id="479469025">
                              <w:marLeft w:val="0"/>
                              <w:marRight w:val="0"/>
                              <w:marTop w:val="0"/>
                              <w:marBottom w:val="0"/>
                              <w:divBdr>
                                <w:top w:val="none" w:sz="0" w:space="0" w:color="auto"/>
                                <w:left w:val="none" w:sz="0" w:space="0" w:color="auto"/>
                                <w:bottom w:val="none" w:sz="0" w:space="0" w:color="auto"/>
                                <w:right w:val="none" w:sz="0" w:space="0" w:color="auto"/>
                              </w:divBdr>
                              <w:divsChild>
                                <w:div w:id="1155872456">
                                  <w:marLeft w:val="0"/>
                                  <w:marRight w:val="0"/>
                                  <w:marTop w:val="0"/>
                                  <w:marBottom w:val="0"/>
                                  <w:divBdr>
                                    <w:top w:val="none" w:sz="0" w:space="0" w:color="auto"/>
                                    <w:left w:val="none" w:sz="0" w:space="0" w:color="auto"/>
                                    <w:bottom w:val="none" w:sz="0" w:space="0" w:color="auto"/>
                                    <w:right w:val="none" w:sz="0" w:space="0" w:color="auto"/>
                                  </w:divBdr>
                                </w:div>
                              </w:divsChild>
                            </w:div>
                            <w:div w:id="444665194">
                              <w:marLeft w:val="0"/>
                              <w:marRight w:val="0"/>
                              <w:marTop w:val="0"/>
                              <w:marBottom w:val="0"/>
                              <w:divBdr>
                                <w:top w:val="none" w:sz="0" w:space="0" w:color="auto"/>
                                <w:left w:val="none" w:sz="0" w:space="0" w:color="auto"/>
                                <w:bottom w:val="none" w:sz="0" w:space="0" w:color="auto"/>
                                <w:right w:val="none" w:sz="0" w:space="0" w:color="auto"/>
                              </w:divBdr>
                              <w:divsChild>
                                <w:div w:id="1410619816">
                                  <w:marLeft w:val="0"/>
                                  <w:marRight w:val="0"/>
                                  <w:marTop w:val="0"/>
                                  <w:marBottom w:val="0"/>
                                  <w:divBdr>
                                    <w:top w:val="none" w:sz="0" w:space="0" w:color="auto"/>
                                    <w:left w:val="none" w:sz="0" w:space="0" w:color="auto"/>
                                    <w:bottom w:val="none" w:sz="0" w:space="0" w:color="auto"/>
                                    <w:right w:val="none" w:sz="0" w:space="0" w:color="auto"/>
                                  </w:divBdr>
                                </w:div>
                              </w:divsChild>
                            </w:div>
                            <w:div w:id="1312904821">
                              <w:marLeft w:val="0"/>
                              <w:marRight w:val="0"/>
                              <w:marTop w:val="0"/>
                              <w:marBottom w:val="0"/>
                              <w:divBdr>
                                <w:top w:val="none" w:sz="0" w:space="0" w:color="auto"/>
                                <w:left w:val="none" w:sz="0" w:space="0" w:color="auto"/>
                                <w:bottom w:val="none" w:sz="0" w:space="0" w:color="auto"/>
                                <w:right w:val="none" w:sz="0" w:space="0" w:color="auto"/>
                              </w:divBdr>
                              <w:divsChild>
                                <w:div w:id="553467360">
                                  <w:marLeft w:val="0"/>
                                  <w:marRight w:val="0"/>
                                  <w:marTop w:val="0"/>
                                  <w:marBottom w:val="0"/>
                                  <w:divBdr>
                                    <w:top w:val="none" w:sz="0" w:space="0" w:color="auto"/>
                                    <w:left w:val="none" w:sz="0" w:space="0" w:color="auto"/>
                                    <w:bottom w:val="none" w:sz="0" w:space="0" w:color="auto"/>
                                    <w:right w:val="none" w:sz="0" w:space="0" w:color="auto"/>
                                  </w:divBdr>
                                </w:div>
                              </w:divsChild>
                            </w:div>
                            <w:div w:id="696925022">
                              <w:marLeft w:val="0"/>
                              <w:marRight w:val="0"/>
                              <w:marTop w:val="0"/>
                              <w:marBottom w:val="0"/>
                              <w:divBdr>
                                <w:top w:val="none" w:sz="0" w:space="0" w:color="auto"/>
                                <w:left w:val="none" w:sz="0" w:space="0" w:color="auto"/>
                                <w:bottom w:val="none" w:sz="0" w:space="0" w:color="auto"/>
                                <w:right w:val="none" w:sz="0" w:space="0" w:color="auto"/>
                              </w:divBdr>
                              <w:divsChild>
                                <w:div w:id="1556162434">
                                  <w:marLeft w:val="0"/>
                                  <w:marRight w:val="0"/>
                                  <w:marTop w:val="0"/>
                                  <w:marBottom w:val="0"/>
                                  <w:divBdr>
                                    <w:top w:val="none" w:sz="0" w:space="0" w:color="auto"/>
                                    <w:left w:val="none" w:sz="0" w:space="0" w:color="auto"/>
                                    <w:bottom w:val="none" w:sz="0" w:space="0" w:color="auto"/>
                                    <w:right w:val="none" w:sz="0" w:space="0" w:color="auto"/>
                                  </w:divBdr>
                                </w:div>
                              </w:divsChild>
                            </w:div>
                            <w:div w:id="1406300206">
                              <w:marLeft w:val="0"/>
                              <w:marRight w:val="0"/>
                              <w:marTop w:val="0"/>
                              <w:marBottom w:val="0"/>
                              <w:divBdr>
                                <w:top w:val="none" w:sz="0" w:space="0" w:color="auto"/>
                                <w:left w:val="none" w:sz="0" w:space="0" w:color="auto"/>
                                <w:bottom w:val="none" w:sz="0" w:space="0" w:color="auto"/>
                                <w:right w:val="none" w:sz="0" w:space="0" w:color="auto"/>
                              </w:divBdr>
                              <w:divsChild>
                                <w:div w:id="230165433">
                                  <w:marLeft w:val="0"/>
                                  <w:marRight w:val="0"/>
                                  <w:marTop w:val="0"/>
                                  <w:marBottom w:val="0"/>
                                  <w:divBdr>
                                    <w:top w:val="none" w:sz="0" w:space="0" w:color="auto"/>
                                    <w:left w:val="none" w:sz="0" w:space="0" w:color="auto"/>
                                    <w:bottom w:val="none" w:sz="0" w:space="0" w:color="auto"/>
                                    <w:right w:val="none" w:sz="0" w:space="0" w:color="auto"/>
                                  </w:divBdr>
                                </w:div>
                              </w:divsChild>
                            </w:div>
                            <w:div w:id="1002120474">
                              <w:marLeft w:val="0"/>
                              <w:marRight w:val="0"/>
                              <w:marTop w:val="0"/>
                              <w:marBottom w:val="0"/>
                              <w:divBdr>
                                <w:top w:val="none" w:sz="0" w:space="0" w:color="auto"/>
                                <w:left w:val="none" w:sz="0" w:space="0" w:color="auto"/>
                                <w:bottom w:val="none" w:sz="0" w:space="0" w:color="auto"/>
                                <w:right w:val="none" w:sz="0" w:space="0" w:color="auto"/>
                              </w:divBdr>
                              <w:divsChild>
                                <w:div w:id="1298221286">
                                  <w:marLeft w:val="0"/>
                                  <w:marRight w:val="0"/>
                                  <w:marTop w:val="0"/>
                                  <w:marBottom w:val="0"/>
                                  <w:divBdr>
                                    <w:top w:val="none" w:sz="0" w:space="0" w:color="auto"/>
                                    <w:left w:val="none" w:sz="0" w:space="0" w:color="auto"/>
                                    <w:bottom w:val="none" w:sz="0" w:space="0" w:color="auto"/>
                                    <w:right w:val="none" w:sz="0" w:space="0" w:color="auto"/>
                                  </w:divBdr>
                                </w:div>
                              </w:divsChild>
                            </w:div>
                            <w:div w:id="1914729479">
                              <w:marLeft w:val="0"/>
                              <w:marRight w:val="0"/>
                              <w:marTop w:val="0"/>
                              <w:marBottom w:val="0"/>
                              <w:divBdr>
                                <w:top w:val="none" w:sz="0" w:space="0" w:color="auto"/>
                                <w:left w:val="none" w:sz="0" w:space="0" w:color="auto"/>
                                <w:bottom w:val="none" w:sz="0" w:space="0" w:color="auto"/>
                                <w:right w:val="none" w:sz="0" w:space="0" w:color="auto"/>
                              </w:divBdr>
                              <w:divsChild>
                                <w:div w:id="2033529499">
                                  <w:marLeft w:val="0"/>
                                  <w:marRight w:val="0"/>
                                  <w:marTop w:val="0"/>
                                  <w:marBottom w:val="0"/>
                                  <w:divBdr>
                                    <w:top w:val="none" w:sz="0" w:space="0" w:color="auto"/>
                                    <w:left w:val="none" w:sz="0" w:space="0" w:color="auto"/>
                                    <w:bottom w:val="none" w:sz="0" w:space="0" w:color="auto"/>
                                    <w:right w:val="none" w:sz="0" w:space="0" w:color="auto"/>
                                  </w:divBdr>
                                </w:div>
                              </w:divsChild>
                            </w:div>
                            <w:div w:id="283387628">
                              <w:marLeft w:val="0"/>
                              <w:marRight w:val="0"/>
                              <w:marTop w:val="0"/>
                              <w:marBottom w:val="0"/>
                              <w:divBdr>
                                <w:top w:val="none" w:sz="0" w:space="0" w:color="auto"/>
                                <w:left w:val="none" w:sz="0" w:space="0" w:color="auto"/>
                                <w:bottom w:val="none" w:sz="0" w:space="0" w:color="auto"/>
                                <w:right w:val="none" w:sz="0" w:space="0" w:color="auto"/>
                              </w:divBdr>
                              <w:divsChild>
                                <w:div w:id="1715084927">
                                  <w:marLeft w:val="0"/>
                                  <w:marRight w:val="0"/>
                                  <w:marTop w:val="0"/>
                                  <w:marBottom w:val="0"/>
                                  <w:divBdr>
                                    <w:top w:val="none" w:sz="0" w:space="0" w:color="auto"/>
                                    <w:left w:val="none" w:sz="0" w:space="0" w:color="auto"/>
                                    <w:bottom w:val="none" w:sz="0" w:space="0" w:color="auto"/>
                                    <w:right w:val="none" w:sz="0" w:space="0" w:color="auto"/>
                                  </w:divBdr>
                                </w:div>
                              </w:divsChild>
                            </w:div>
                            <w:div w:id="944771302">
                              <w:marLeft w:val="0"/>
                              <w:marRight w:val="0"/>
                              <w:marTop w:val="0"/>
                              <w:marBottom w:val="0"/>
                              <w:divBdr>
                                <w:top w:val="none" w:sz="0" w:space="0" w:color="auto"/>
                                <w:left w:val="none" w:sz="0" w:space="0" w:color="auto"/>
                                <w:bottom w:val="none" w:sz="0" w:space="0" w:color="auto"/>
                                <w:right w:val="none" w:sz="0" w:space="0" w:color="auto"/>
                              </w:divBdr>
                              <w:divsChild>
                                <w:div w:id="1064183585">
                                  <w:marLeft w:val="0"/>
                                  <w:marRight w:val="0"/>
                                  <w:marTop w:val="0"/>
                                  <w:marBottom w:val="0"/>
                                  <w:divBdr>
                                    <w:top w:val="none" w:sz="0" w:space="0" w:color="auto"/>
                                    <w:left w:val="none" w:sz="0" w:space="0" w:color="auto"/>
                                    <w:bottom w:val="none" w:sz="0" w:space="0" w:color="auto"/>
                                    <w:right w:val="none" w:sz="0" w:space="0" w:color="auto"/>
                                  </w:divBdr>
                                </w:div>
                              </w:divsChild>
                            </w:div>
                            <w:div w:id="1073504922">
                              <w:marLeft w:val="0"/>
                              <w:marRight w:val="0"/>
                              <w:marTop w:val="0"/>
                              <w:marBottom w:val="0"/>
                              <w:divBdr>
                                <w:top w:val="none" w:sz="0" w:space="0" w:color="auto"/>
                                <w:left w:val="none" w:sz="0" w:space="0" w:color="auto"/>
                                <w:bottom w:val="none" w:sz="0" w:space="0" w:color="auto"/>
                                <w:right w:val="none" w:sz="0" w:space="0" w:color="auto"/>
                              </w:divBdr>
                              <w:divsChild>
                                <w:div w:id="1295915482">
                                  <w:marLeft w:val="0"/>
                                  <w:marRight w:val="0"/>
                                  <w:marTop w:val="0"/>
                                  <w:marBottom w:val="0"/>
                                  <w:divBdr>
                                    <w:top w:val="none" w:sz="0" w:space="0" w:color="auto"/>
                                    <w:left w:val="none" w:sz="0" w:space="0" w:color="auto"/>
                                    <w:bottom w:val="none" w:sz="0" w:space="0" w:color="auto"/>
                                    <w:right w:val="none" w:sz="0" w:space="0" w:color="auto"/>
                                  </w:divBdr>
                                </w:div>
                              </w:divsChild>
                            </w:div>
                            <w:div w:id="143547308">
                              <w:marLeft w:val="0"/>
                              <w:marRight w:val="0"/>
                              <w:marTop w:val="0"/>
                              <w:marBottom w:val="0"/>
                              <w:divBdr>
                                <w:top w:val="none" w:sz="0" w:space="0" w:color="auto"/>
                                <w:left w:val="none" w:sz="0" w:space="0" w:color="auto"/>
                                <w:bottom w:val="none" w:sz="0" w:space="0" w:color="auto"/>
                                <w:right w:val="none" w:sz="0" w:space="0" w:color="auto"/>
                              </w:divBdr>
                              <w:divsChild>
                                <w:div w:id="1529836259">
                                  <w:marLeft w:val="0"/>
                                  <w:marRight w:val="0"/>
                                  <w:marTop w:val="0"/>
                                  <w:marBottom w:val="0"/>
                                  <w:divBdr>
                                    <w:top w:val="none" w:sz="0" w:space="0" w:color="auto"/>
                                    <w:left w:val="none" w:sz="0" w:space="0" w:color="auto"/>
                                    <w:bottom w:val="none" w:sz="0" w:space="0" w:color="auto"/>
                                    <w:right w:val="none" w:sz="0" w:space="0" w:color="auto"/>
                                  </w:divBdr>
                                </w:div>
                              </w:divsChild>
                            </w:div>
                            <w:div w:id="697392150">
                              <w:marLeft w:val="0"/>
                              <w:marRight w:val="0"/>
                              <w:marTop w:val="0"/>
                              <w:marBottom w:val="0"/>
                              <w:divBdr>
                                <w:top w:val="none" w:sz="0" w:space="0" w:color="auto"/>
                                <w:left w:val="none" w:sz="0" w:space="0" w:color="auto"/>
                                <w:bottom w:val="none" w:sz="0" w:space="0" w:color="auto"/>
                                <w:right w:val="none" w:sz="0" w:space="0" w:color="auto"/>
                              </w:divBdr>
                              <w:divsChild>
                                <w:div w:id="105317037">
                                  <w:marLeft w:val="0"/>
                                  <w:marRight w:val="0"/>
                                  <w:marTop w:val="0"/>
                                  <w:marBottom w:val="0"/>
                                  <w:divBdr>
                                    <w:top w:val="none" w:sz="0" w:space="0" w:color="auto"/>
                                    <w:left w:val="none" w:sz="0" w:space="0" w:color="auto"/>
                                    <w:bottom w:val="none" w:sz="0" w:space="0" w:color="auto"/>
                                    <w:right w:val="none" w:sz="0" w:space="0" w:color="auto"/>
                                  </w:divBdr>
                                </w:div>
                              </w:divsChild>
                            </w:div>
                            <w:div w:id="1721172425">
                              <w:marLeft w:val="0"/>
                              <w:marRight w:val="0"/>
                              <w:marTop w:val="0"/>
                              <w:marBottom w:val="0"/>
                              <w:divBdr>
                                <w:top w:val="none" w:sz="0" w:space="0" w:color="auto"/>
                                <w:left w:val="none" w:sz="0" w:space="0" w:color="auto"/>
                                <w:bottom w:val="none" w:sz="0" w:space="0" w:color="auto"/>
                                <w:right w:val="none" w:sz="0" w:space="0" w:color="auto"/>
                              </w:divBdr>
                              <w:divsChild>
                                <w:div w:id="1851287141">
                                  <w:marLeft w:val="0"/>
                                  <w:marRight w:val="0"/>
                                  <w:marTop w:val="0"/>
                                  <w:marBottom w:val="0"/>
                                  <w:divBdr>
                                    <w:top w:val="none" w:sz="0" w:space="0" w:color="auto"/>
                                    <w:left w:val="none" w:sz="0" w:space="0" w:color="auto"/>
                                    <w:bottom w:val="none" w:sz="0" w:space="0" w:color="auto"/>
                                    <w:right w:val="none" w:sz="0" w:space="0" w:color="auto"/>
                                  </w:divBdr>
                                </w:div>
                              </w:divsChild>
                            </w:div>
                            <w:div w:id="956836342">
                              <w:marLeft w:val="0"/>
                              <w:marRight w:val="0"/>
                              <w:marTop w:val="0"/>
                              <w:marBottom w:val="0"/>
                              <w:divBdr>
                                <w:top w:val="none" w:sz="0" w:space="0" w:color="auto"/>
                                <w:left w:val="none" w:sz="0" w:space="0" w:color="auto"/>
                                <w:bottom w:val="none" w:sz="0" w:space="0" w:color="auto"/>
                                <w:right w:val="none" w:sz="0" w:space="0" w:color="auto"/>
                              </w:divBdr>
                              <w:divsChild>
                                <w:div w:id="279608894">
                                  <w:marLeft w:val="0"/>
                                  <w:marRight w:val="0"/>
                                  <w:marTop w:val="0"/>
                                  <w:marBottom w:val="0"/>
                                  <w:divBdr>
                                    <w:top w:val="none" w:sz="0" w:space="0" w:color="auto"/>
                                    <w:left w:val="none" w:sz="0" w:space="0" w:color="auto"/>
                                    <w:bottom w:val="none" w:sz="0" w:space="0" w:color="auto"/>
                                    <w:right w:val="none" w:sz="0" w:space="0" w:color="auto"/>
                                  </w:divBdr>
                                </w:div>
                              </w:divsChild>
                            </w:div>
                            <w:div w:id="1842353234">
                              <w:marLeft w:val="0"/>
                              <w:marRight w:val="0"/>
                              <w:marTop w:val="0"/>
                              <w:marBottom w:val="0"/>
                              <w:divBdr>
                                <w:top w:val="none" w:sz="0" w:space="0" w:color="auto"/>
                                <w:left w:val="none" w:sz="0" w:space="0" w:color="auto"/>
                                <w:bottom w:val="none" w:sz="0" w:space="0" w:color="auto"/>
                                <w:right w:val="none" w:sz="0" w:space="0" w:color="auto"/>
                              </w:divBdr>
                              <w:divsChild>
                                <w:div w:id="1200316979">
                                  <w:marLeft w:val="0"/>
                                  <w:marRight w:val="0"/>
                                  <w:marTop w:val="0"/>
                                  <w:marBottom w:val="0"/>
                                  <w:divBdr>
                                    <w:top w:val="none" w:sz="0" w:space="0" w:color="auto"/>
                                    <w:left w:val="none" w:sz="0" w:space="0" w:color="auto"/>
                                    <w:bottom w:val="none" w:sz="0" w:space="0" w:color="auto"/>
                                    <w:right w:val="none" w:sz="0" w:space="0" w:color="auto"/>
                                  </w:divBdr>
                                </w:div>
                              </w:divsChild>
                            </w:div>
                            <w:div w:id="338196482">
                              <w:marLeft w:val="0"/>
                              <w:marRight w:val="0"/>
                              <w:marTop w:val="240"/>
                              <w:marBottom w:val="0"/>
                              <w:divBdr>
                                <w:top w:val="none" w:sz="0" w:space="0" w:color="auto"/>
                                <w:left w:val="none" w:sz="0" w:space="0" w:color="auto"/>
                                <w:bottom w:val="none" w:sz="0" w:space="0" w:color="auto"/>
                                <w:right w:val="none" w:sz="0" w:space="0" w:color="auto"/>
                              </w:divBdr>
                            </w:div>
                            <w:div w:id="40786686">
                              <w:marLeft w:val="150"/>
                              <w:marRight w:val="150"/>
                              <w:marTop w:val="480"/>
                              <w:marBottom w:val="0"/>
                              <w:divBdr>
                                <w:top w:val="single" w:sz="6" w:space="28" w:color="D4D4D4"/>
                                <w:left w:val="none" w:sz="0" w:space="0" w:color="auto"/>
                                <w:bottom w:val="none" w:sz="0" w:space="0" w:color="auto"/>
                                <w:right w:val="none" w:sz="0" w:space="0" w:color="auto"/>
                              </w:divBdr>
                            </w:div>
                            <w:div w:id="1863786375">
                              <w:marLeft w:val="0"/>
                              <w:marRight w:val="0"/>
                              <w:marTop w:val="400"/>
                              <w:marBottom w:val="0"/>
                              <w:divBdr>
                                <w:top w:val="none" w:sz="0" w:space="0" w:color="auto"/>
                                <w:left w:val="none" w:sz="0" w:space="0" w:color="auto"/>
                                <w:bottom w:val="none" w:sz="0" w:space="0" w:color="auto"/>
                                <w:right w:val="none" w:sz="0" w:space="0" w:color="auto"/>
                              </w:divBdr>
                            </w:div>
                            <w:div w:id="1322660337">
                              <w:marLeft w:val="0"/>
                              <w:marRight w:val="0"/>
                              <w:marTop w:val="240"/>
                              <w:marBottom w:val="0"/>
                              <w:divBdr>
                                <w:top w:val="none" w:sz="0" w:space="0" w:color="auto"/>
                                <w:left w:val="none" w:sz="0" w:space="0" w:color="auto"/>
                                <w:bottom w:val="none" w:sz="0" w:space="0" w:color="auto"/>
                                <w:right w:val="none" w:sz="0" w:space="0" w:color="auto"/>
                              </w:divBdr>
                            </w:div>
                            <w:div w:id="11536201">
                              <w:marLeft w:val="0"/>
                              <w:marRight w:val="0"/>
                              <w:marTop w:val="240"/>
                              <w:marBottom w:val="0"/>
                              <w:divBdr>
                                <w:top w:val="none" w:sz="0" w:space="0" w:color="auto"/>
                                <w:left w:val="none" w:sz="0" w:space="0" w:color="auto"/>
                                <w:bottom w:val="none" w:sz="0" w:space="0" w:color="auto"/>
                                <w:right w:val="none" w:sz="0" w:space="0" w:color="auto"/>
                              </w:divBdr>
                            </w:div>
                            <w:div w:id="2034917467">
                              <w:marLeft w:val="150"/>
                              <w:marRight w:val="150"/>
                              <w:marTop w:val="480"/>
                              <w:marBottom w:val="0"/>
                              <w:divBdr>
                                <w:top w:val="single" w:sz="6" w:space="28" w:color="D4D4D4"/>
                                <w:left w:val="none" w:sz="0" w:space="0" w:color="auto"/>
                                <w:bottom w:val="none" w:sz="0" w:space="0" w:color="auto"/>
                                <w:right w:val="none" w:sz="0" w:space="0" w:color="auto"/>
                              </w:divBdr>
                            </w:div>
                            <w:div w:id="350842486">
                              <w:marLeft w:val="0"/>
                              <w:marRight w:val="0"/>
                              <w:marTop w:val="400"/>
                              <w:marBottom w:val="0"/>
                              <w:divBdr>
                                <w:top w:val="none" w:sz="0" w:space="0" w:color="auto"/>
                                <w:left w:val="none" w:sz="0" w:space="0" w:color="auto"/>
                                <w:bottom w:val="none" w:sz="0" w:space="0" w:color="auto"/>
                                <w:right w:val="none" w:sz="0" w:space="0" w:color="auto"/>
                              </w:divBdr>
                            </w:div>
                            <w:div w:id="296574811">
                              <w:marLeft w:val="0"/>
                              <w:marRight w:val="0"/>
                              <w:marTop w:val="240"/>
                              <w:marBottom w:val="0"/>
                              <w:divBdr>
                                <w:top w:val="none" w:sz="0" w:space="0" w:color="auto"/>
                                <w:left w:val="none" w:sz="0" w:space="0" w:color="auto"/>
                                <w:bottom w:val="none" w:sz="0" w:space="0" w:color="auto"/>
                                <w:right w:val="none" w:sz="0" w:space="0" w:color="auto"/>
                              </w:divBdr>
                            </w:div>
                            <w:div w:id="1542980007">
                              <w:marLeft w:val="0"/>
                              <w:marRight w:val="0"/>
                              <w:marTop w:val="240"/>
                              <w:marBottom w:val="0"/>
                              <w:divBdr>
                                <w:top w:val="none" w:sz="0" w:space="0" w:color="auto"/>
                                <w:left w:val="none" w:sz="0" w:space="0" w:color="auto"/>
                                <w:bottom w:val="none" w:sz="0" w:space="0" w:color="auto"/>
                                <w:right w:val="none" w:sz="0" w:space="0" w:color="auto"/>
                              </w:divBdr>
                            </w:div>
                            <w:div w:id="1721589542">
                              <w:marLeft w:val="150"/>
                              <w:marRight w:val="150"/>
                              <w:marTop w:val="480"/>
                              <w:marBottom w:val="0"/>
                              <w:divBdr>
                                <w:top w:val="single" w:sz="6" w:space="28" w:color="D4D4D4"/>
                                <w:left w:val="none" w:sz="0" w:space="0" w:color="auto"/>
                                <w:bottom w:val="none" w:sz="0" w:space="0" w:color="auto"/>
                                <w:right w:val="none" w:sz="0" w:space="0" w:color="auto"/>
                              </w:divBdr>
                            </w:div>
                            <w:div w:id="1412191642">
                              <w:marLeft w:val="0"/>
                              <w:marRight w:val="0"/>
                              <w:marTop w:val="400"/>
                              <w:marBottom w:val="0"/>
                              <w:divBdr>
                                <w:top w:val="none" w:sz="0" w:space="0" w:color="auto"/>
                                <w:left w:val="none" w:sz="0" w:space="0" w:color="auto"/>
                                <w:bottom w:val="none" w:sz="0" w:space="0" w:color="auto"/>
                                <w:right w:val="none" w:sz="0" w:space="0" w:color="auto"/>
                              </w:divBdr>
                            </w:div>
                            <w:div w:id="927545210">
                              <w:marLeft w:val="0"/>
                              <w:marRight w:val="0"/>
                              <w:marTop w:val="240"/>
                              <w:marBottom w:val="0"/>
                              <w:divBdr>
                                <w:top w:val="none" w:sz="0" w:space="0" w:color="auto"/>
                                <w:left w:val="none" w:sz="0" w:space="0" w:color="auto"/>
                                <w:bottom w:val="none" w:sz="0" w:space="0" w:color="auto"/>
                                <w:right w:val="none" w:sz="0" w:space="0" w:color="auto"/>
                              </w:divBdr>
                            </w:div>
                            <w:div w:id="1547838575">
                              <w:marLeft w:val="0"/>
                              <w:marRight w:val="0"/>
                              <w:marTop w:val="240"/>
                              <w:marBottom w:val="0"/>
                              <w:divBdr>
                                <w:top w:val="none" w:sz="0" w:space="0" w:color="auto"/>
                                <w:left w:val="none" w:sz="0" w:space="0" w:color="auto"/>
                                <w:bottom w:val="none" w:sz="0" w:space="0" w:color="auto"/>
                                <w:right w:val="none" w:sz="0" w:space="0" w:color="auto"/>
                              </w:divBdr>
                            </w:div>
                            <w:div w:id="1151944495">
                              <w:marLeft w:val="150"/>
                              <w:marRight w:val="150"/>
                              <w:marTop w:val="480"/>
                              <w:marBottom w:val="0"/>
                              <w:divBdr>
                                <w:top w:val="single" w:sz="6" w:space="28" w:color="D4D4D4"/>
                                <w:left w:val="none" w:sz="0" w:space="0" w:color="auto"/>
                                <w:bottom w:val="none" w:sz="0" w:space="0" w:color="auto"/>
                                <w:right w:val="none" w:sz="0" w:space="0" w:color="auto"/>
                              </w:divBdr>
                            </w:div>
                            <w:div w:id="1704667315">
                              <w:marLeft w:val="0"/>
                              <w:marRight w:val="0"/>
                              <w:marTop w:val="400"/>
                              <w:marBottom w:val="0"/>
                              <w:divBdr>
                                <w:top w:val="none" w:sz="0" w:space="0" w:color="auto"/>
                                <w:left w:val="none" w:sz="0" w:space="0" w:color="auto"/>
                                <w:bottom w:val="none" w:sz="0" w:space="0" w:color="auto"/>
                                <w:right w:val="none" w:sz="0" w:space="0" w:color="auto"/>
                              </w:divBdr>
                            </w:div>
                            <w:div w:id="836458613">
                              <w:marLeft w:val="0"/>
                              <w:marRight w:val="0"/>
                              <w:marTop w:val="240"/>
                              <w:marBottom w:val="0"/>
                              <w:divBdr>
                                <w:top w:val="none" w:sz="0" w:space="0" w:color="auto"/>
                                <w:left w:val="none" w:sz="0" w:space="0" w:color="auto"/>
                                <w:bottom w:val="none" w:sz="0" w:space="0" w:color="auto"/>
                                <w:right w:val="none" w:sz="0" w:space="0" w:color="auto"/>
                              </w:divBdr>
                            </w:div>
                            <w:div w:id="552237460">
                              <w:marLeft w:val="0"/>
                              <w:marRight w:val="0"/>
                              <w:marTop w:val="240"/>
                              <w:marBottom w:val="0"/>
                              <w:divBdr>
                                <w:top w:val="none" w:sz="0" w:space="0" w:color="auto"/>
                                <w:left w:val="none" w:sz="0" w:space="0" w:color="auto"/>
                                <w:bottom w:val="none" w:sz="0" w:space="0" w:color="auto"/>
                                <w:right w:val="none" w:sz="0" w:space="0" w:color="auto"/>
                              </w:divBdr>
                            </w:div>
                            <w:div w:id="1117066326">
                              <w:marLeft w:val="150"/>
                              <w:marRight w:val="150"/>
                              <w:marTop w:val="480"/>
                              <w:marBottom w:val="0"/>
                              <w:divBdr>
                                <w:top w:val="single" w:sz="6" w:space="28" w:color="D4D4D4"/>
                                <w:left w:val="none" w:sz="0" w:space="0" w:color="auto"/>
                                <w:bottom w:val="none" w:sz="0" w:space="0" w:color="auto"/>
                                <w:right w:val="none" w:sz="0" w:space="0" w:color="auto"/>
                              </w:divBdr>
                            </w:div>
                            <w:div w:id="682317102">
                              <w:marLeft w:val="0"/>
                              <w:marRight w:val="0"/>
                              <w:marTop w:val="400"/>
                              <w:marBottom w:val="0"/>
                              <w:divBdr>
                                <w:top w:val="none" w:sz="0" w:space="0" w:color="auto"/>
                                <w:left w:val="none" w:sz="0" w:space="0" w:color="auto"/>
                                <w:bottom w:val="none" w:sz="0" w:space="0" w:color="auto"/>
                                <w:right w:val="none" w:sz="0" w:space="0" w:color="auto"/>
                              </w:divBdr>
                            </w:div>
                            <w:div w:id="132985747">
                              <w:marLeft w:val="0"/>
                              <w:marRight w:val="0"/>
                              <w:marTop w:val="240"/>
                              <w:marBottom w:val="0"/>
                              <w:divBdr>
                                <w:top w:val="none" w:sz="0" w:space="0" w:color="auto"/>
                                <w:left w:val="none" w:sz="0" w:space="0" w:color="auto"/>
                                <w:bottom w:val="none" w:sz="0" w:space="0" w:color="auto"/>
                                <w:right w:val="none" w:sz="0" w:space="0" w:color="auto"/>
                              </w:divBdr>
                            </w:div>
                            <w:div w:id="521746939">
                              <w:marLeft w:val="0"/>
                              <w:marRight w:val="0"/>
                              <w:marTop w:val="240"/>
                              <w:marBottom w:val="0"/>
                              <w:divBdr>
                                <w:top w:val="none" w:sz="0" w:space="0" w:color="auto"/>
                                <w:left w:val="none" w:sz="0" w:space="0" w:color="auto"/>
                                <w:bottom w:val="none" w:sz="0" w:space="0" w:color="auto"/>
                                <w:right w:val="none" w:sz="0" w:space="0" w:color="auto"/>
                              </w:divBdr>
                            </w:div>
                            <w:div w:id="1867059264">
                              <w:marLeft w:val="150"/>
                              <w:marRight w:val="150"/>
                              <w:marTop w:val="480"/>
                              <w:marBottom w:val="0"/>
                              <w:divBdr>
                                <w:top w:val="single" w:sz="6" w:space="28" w:color="D4D4D4"/>
                                <w:left w:val="none" w:sz="0" w:space="0" w:color="auto"/>
                                <w:bottom w:val="none" w:sz="0" w:space="0" w:color="auto"/>
                                <w:right w:val="none" w:sz="0" w:space="0" w:color="auto"/>
                              </w:divBdr>
                            </w:div>
                            <w:div w:id="106312923">
                              <w:marLeft w:val="0"/>
                              <w:marRight w:val="0"/>
                              <w:marTop w:val="400"/>
                              <w:marBottom w:val="0"/>
                              <w:divBdr>
                                <w:top w:val="none" w:sz="0" w:space="0" w:color="auto"/>
                                <w:left w:val="none" w:sz="0" w:space="0" w:color="auto"/>
                                <w:bottom w:val="none" w:sz="0" w:space="0" w:color="auto"/>
                                <w:right w:val="none" w:sz="0" w:space="0" w:color="auto"/>
                              </w:divBdr>
                            </w:div>
                            <w:div w:id="11801240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doc.php?id=264447" TargetMode="External"/><Relationship Id="rId18" Type="http://schemas.openxmlformats.org/officeDocument/2006/relationships/hyperlink" Target="http://likumi.lv/doc.php?id=264447" TargetMode="External"/><Relationship Id="rId26" Type="http://schemas.openxmlformats.org/officeDocument/2006/relationships/hyperlink" Target="http://likumi.lv/doc.php?id=264447" TargetMode="External"/><Relationship Id="rId39" Type="http://schemas.openxmlformats.org/officeDocument/2006/relationships/hyperlink" Target="http://likumi.lv/doc.php?id=264447" TargetMode="External"/><Relationship Id="rId21" Type="http://schemas.openxmlformats.org/officeDocument/2006/relationships/hyperlink" Target="http://likumi.lv/doc.php?id=264447" TargetMode="External"/><Relationship Id="rId34" Type="http://schemas.openxmlformats.org/officeDocument/2006/relationships/hyperlink" Target="http://likumi.lv/doc.php?id=264447" TargetMode="External"/><Relationship Id="rId42" Type="http://schemas.openxmlformats.org/officeDocument/2006/relationships/hyperlink" Target="http://likumi.lv/doc.php?id=264447" TargetMode="External"/><Relationship Id="rId47" Type="http://schemas.openxmlformats.org/officeDocument/2006/relationships/hyperlink" Target="http://likumi.lv/doc.php?id=264447" TargetMode="External"/><Relationship Id="rId50" Type="http://schemas.openxmlformats.org/officeDocument/2006/relationships/hyperlink" Target="http://likumi.lv/ta/id/243612-kartiba-kada-pieskir-valsts-atbalstu-vaislas-lauksaimniecibas-dzivnieku-ierakstisanai-ciltsgramata-ka-ari-to-genetiskas-kvalita..." TargetMode="External"/><Relationship Id="rId7" Type="http://schemas.openxmlformats.org/officeDocument/2006/relationships/hyperlink" Target="http://likumi.lv/doc.php?id=264447" TargetMode="External"/><Relationship Id="rId2" Type="http://schemas.openxmlformats.org/officeDocument/2006/relationships/settings" Target="settings.xml"/><Relationship Id="rId16" Type="http://schemas.openxmlformats.org/officeDocument/2006/relationships/hyperlink" Target="http://likumi.lv/doc.php?id=264447" TargetMode="External"/><Relationship Id="rId29" Type="http://schemas.openxmlformats.org/officeDocument/2006/relationships/hyperlink" Target="http://likumi.lv/doc.php?id=264447" TargetMode="External"/><Relationship Id="rId11" Type="http://schemas.openxmlformats.org/officeDocument/2006/relationships/hyperlink" Target="http://likumi.lv/ta/id/267977-grozijumi-ministru-kabineta-2014-gada-4-februara-noteikumos-nr-73-valsts-atbalsta-pieskirsanas-kartiba-vaislas-lauksaimniecibas..." TargetMode="External"/><Relationship Id="rId24" Type="http://schemas.openxmlformats.org/officeDocument/2006/relationships/hyperlink" Target="http://likumi.lv/doc.php?id=264447" TargetMode="External"/><Relationship Id="rId32" Type="http://schemas.openxmlformats.org/officeDocument/2006/relationships/hyperlink" Target="http://likumi.lv/doc.php?id=264447" TargetMode="External"/><Relationship Id="rId37" Type="http://schemas.openxmlformats.org/officeDocument/2006/relationships/hyperlink" Target="http://likumi.lv/ta/id/270602-grozijumi-ministru-kabineta-2014-gada-4-februara-noteikumos-nr-73-valsts-atbalsta-pieskirsanas-kartiba-vaislas-lauksaimniecibas..." TargetMode="External"/><Relationship Id="rId40" Type="http://schemas.openxmlformats.org/officeDocument/2006/relationships/hyperlink" Target="http://likumi.lv/doc.php?id=264447" TargetMode="External"/><Relationship Id="rId45" Type="http://schemas.openxmlformats.org/officeDocument/2006/relationships/hyperlink" Target="http://likumi.lv/doc.php?id=264447" TargetMode="External"/><Relationship Id="rId5" Type="http://schemas.openxmlformats.org/officeDocument/2006/relationships/hyperlink" Target="http://eur-lex.europa.eu/eli/reg/2014/702?locale=LV" TargetMode="External"/><Relationship Id="rId15" Type="http://schemas.openxmlformats.org/officeDocument/2006/relationships/hyperlink" Target="http://likumi.lv/doc.php?id=264447" TargetMode="External"/><Relationship Id="rId23" Type="http://schemas.openxmlformats.org/officeDocument/2006/relationships/hyperlink" Target="http://likumi.lv/doc.php?id=264447" TargetMode="External"/><Relationship Id="rId28" Type="http://schemas.openxmlformats.org/officeDocument/2006/relationships/hyperlink" Target="http://likumi.lv/doc.php?id=264447" TargetMode="External"/><Relationship Id="rId36" Type="http://schemas.openxmlformats.org/officeDocument/2006/relationships/hyperlink" Target="http://likumi.lv/doc.php?id=264447" TargetMode="External"/><Relationship Id="rId49" Type="http://schemas.openxmlformats.org/officeDocument/2006/relationships/hyperlink" Target="http://likumi.lv/ta/id/5152-lauku-atbalsta-dienesta-likums" TargetMode="External"/><Relationship Id="rId10" Type="http://schemas.openxmlformats.org/officeDocument/2006/relationships/hyperlink" Target="http://likumi.lv/ta/id/270602-grozijumi-ministru-kabineta-2014-gada-4-februara-noteikumos-nr-73-valsts-atbalsta-pieskirsanas-kartiba-vaislas-lauksaimniecibas..." TargetMode="External"/><Relationship Id="rId19" Type="http://schemas.openxmlformats.org/officeDocument/2006/relationships/hyperlink" Target="http://likumi.lv/doc.php?id=264447" TargetMode="External"/><Relationship Id="rId31" Type="http://schemas.openxmlformats.org/officeDocument/2006/relationships/hyperlink" Target="http://likumi.lv/doc.php?id=264447" TargetMode="External"/><Relationship Id="rId44" Type="http://schemas.openxmlformats.org/officeDocument/2006/relationships/hyperlink" Target="http://likumi.lv/doc.php?id=264447" TargetMode="External"/><Relationship Id="rId52" Type="http://schemas.openxmlformats.org/officeDocument/2006/relationships/theme" Target="theme/theme1.xml"/><Relationship Id="rId4" Type="http://schemas.openxmlformats.org/officeDocument/2006/relationships/hyperlink" Target="http://likumi.lv/ta/id/87480-lauksaimniecibas-un-lauku-attistibas-likums" TargetMode="External"/><Relationship Id="rId9" Type="http://schemas.openxmlformats.org/officeDocument/2006/relationships/hyperlink" Target="http://likumi.lv/ta/id/267977-grozijumi-ministru-kabineta-2014-gada-4-februara-noteikumos-nr-73-valsts-atbalsta-pieskirsanas-kartiba-vaislas-lauksaimniecibas..." TargetMode="External"/><Relationship Id="rId14" Type="http://schemas.openxmlformats.org/officeDocument/2006/relationships/hyperlink" Target="http://likumi.lv/doc.php?id=264447" TargetMode="External"/><Relationship Id="rId22" Type="http://schemas.openxmlformats.org/officeDocument/2006/relationships/hyperlink" Target="http://likumi.lv/doc.php?id=264447" TargetMode="External"/><Relationship Id="rId27" Type="http://schemas.openxmlformats.org/officeDocument/2006/relationships/hyperlink" Target="http://likumi.lv/doc.php?id=264447" TargetMode="External"/><Relationship Id="rId30" Type="http://schemas.openxmlformats.org/officeDocument/2006/relationships/hyperlink" Target="http://likumi.lv/doc.php?id=264447" TargetMode="External"/><Relationship Id="rId35" Type="http://schemas.openxmlformats.org/officeDocument/2006/relationships/hyperlink" Target="http://likumi.lv/doc.php?id=264447" TargetMode="External"/><Relationship Id="rId43" Type="http://schemas.openxmlformats.org/officeDocument/2006/relationships/hyperlink" Target="http://likumi.lv/doc.php?id=264447" TargetMode="External"/><Relationship Id="rId48" Type="http://schemas.openxmlformats.org/officeDocument/2006/relationships/hyperlink" Target="http://likumi.lv/doc.php?id=264447" TargetMode="External"/><Relationship Id="rId8" Type="http://schemas.openxmlformats.org/officeDocument/2006/relationships/hyperlink" Target="http://likumi.lv/ta/id/270602-grozijumi-ministru-kabineta-2014-gada-4-februara-noteikumos-nr-73-valsts-atbalsta-pieskirsanas-kartiba-vaislas-lauksaimniecibas..."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likumi.lv/ta/id/270602-grozijumi-ministru-kabineta-2014-gada-4-februara-noteikumos-nr-73-valsts-atbalsta-pieskirsanas-kartiba-vaislas-lauksaimniecibas..." TargetMode="External"/><Relationship Id="rId17" Type="http://schemas.openxmlformats.org/officeDocument/2006/relationships/hyperlink" Target="http://likumi.lv/ta/id/270602-grozijumi-ministru-kabineta-2014-gada-4-februara-noteikumos-nr-73-valsts-atbalsta-pieskirsanas-kartiba-vaislas-lauksaimniecibas..." TargetMode="External"/><Relationship Id="rId25" Type="http://schemas.openxmlformats.org/officeDocument/2006/relationships/hyperlink" Target="http://likumi.lv/doc.php?id=264447" TargetMode="External"/><Relationship Id="rId33" Type="http://schemas.openxmlformats.org/officeDocument/2006/relationships/hyperlink" Target="http://likumi.lv/doc.php?id=264447" TargetMode="External"/><Relationship Id="rId38" Type="http://schemas.openxmlformats.org/officeDocument/2006/relationships/hyperlink" Target="http://likumi.lv/doc.php?id=264447" TargetMode="External"/><Relationship Id="rId46" Type="http://schemas.openxmlformats.org/officeDocument/2006/relationships/hyperlink" Target="http://likumi.lv/ta/id/270602-grozijumi-ministru-kabineta-2014-gada-4-februara-noteikumos-nr-73-valsts-atbalsta-pieskirsanas-kartiba-vaislas-lauksaimniecibas..." TargetMode="External"/><Relationship Id="rId20" Type="http://schemas.openxmlformats.org/officeDocument/2006/relationships/hyperlink" Target="http://likumi.lv/doc.php?id=264447" TargetMode="External"/><Relationship Id="rId41" Type="http://schemas.openxmlformats.org/officeDocument/2006/relationships/hyperlink" Target="http://likumi.lv/ta/id/267977-grozijumi-ministru-kabineta-2014-gada-4-februara-noteikumos-nr-73-valsts-atbalsta-pieskirsanas-kartiba-vaislas-lauksaimniecibas..." TargetMode="External"/><Relationship Id="rId1" Type="http://schemas.openxmlformats.org/officeDocument/2006/relationships/styles" Target="styles.xml"/><Relationship Id="rId6" Type="http://schemas.openxmlformats.org/officeDocument/2006/relationships/hyperlink" Target="http://likumi.lv/doc.php?id=264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20476</Words>
  <Characters>11672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Ruskule</dc:creator>
  <cp:keywords/>
  <dc:description/>
  <cp:lastModifiedBy>Inese Ruskule</cp:lastModifiedBy>
  <cp:revision>3</cp:revision>
  <dcterms:created xsi:type="dcterms:W3CDTF">2015-02-12T06:54:00Z</dcterms:created>
  <dcterms:modified xsi:type="dcterms:W3CDTF">2015-02-12T07:04:00Z</dcterms:modified>
</cp:coreProperties>
</file>